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A37E4" w:rsidRPr="002911D8" w:rsidRDefault="003A37E4" w:rsidP="003A37E4">
      <w:pPr>
        <w:pStyle w:val="Header"/>
        <w:ind w:left="-2"/>
        <w:rPr>
          <w:rFonts w:eastAsia="宋体"/>
          <w:bCs/>
          <w:sz w:val="22"/>
          <w:szCs w:val="22"/>
          <w:lang w:eastAsia="zh-CN"/>
        </w:rPr>
      </w:pPr>
      <w:r>
        <w:rPr>
          <w:bCs/>
          <w:sz w:val="22"/>
          <w:szCs w:val="22"/>
        </w:rPr>
        <w:t>3GPP TSG RAN WG1 Meeting</w:t>
      </w:r>
      <w:r w:rsidR="00F00AFE">
        <w:rPr>
          <w:rFonts w:eastAsiaTheme="minorEastAsia" w:hint="eastAsia"/>
          <w:bCs/>
          <w:sz w:val="22"/>
          <w:szCs w:val="22"/>
          <w:lang w:eastAsia="zh-CN"/>
        </w:rPr>
        <w:t xml:space="preserve"> </w:t>
      </w:r>
      <w:r w:rsidR="00D61B5B">
        <w:rPr>
          <w:bCs/>
          <w:sz w:val="22"/>
          <w:szCs w:val="22"/>
          <w:lang w:val="en-US"/>
        </w:rPr>
        <w:t>#101</w:t>
      </w:r>
      <w:r w:rsidRPr="008264D4">
        <w:rPr>
          <w:bCs/>
          <w:sz w:val="22"/>
          <w:szCs w:val="22"/>
        </w:rPr>
        <w:tab/>
      </w:r>
      <w:r w:rsidRPr="008264D4">
        <w:rPr>
          <w:bCs/>
          <w:sz w:val="22"/>
          <w:szCs w:val="22"/>
        </w:rPr>
        <w:tab/>
      </w:r>
      <w:r w:rsidR="00822220" w:rsidRPr="00E854AA">
        <w:rPr>
          <w:bCs/>
          <w:sz w:val="22"/>
          <w:szCs w:val="22"/>
        </w:rPr>
        <w:t>R1-</w:t>
      </w:r>
      <w:r w:rsidR="00D61B5B">
        <w:rPr>
          <w:bCs/>
          <w:sz w:val="22"/>
          <w:szCs w:val="22"/>
          <w:lang w:val="en-US"/>
        </w:rPr>
        <w:t>200</w:t>
      </w:r>
      <w:r w:rsidR="00E21400">
        <w:rPr>
          <w:bCs/>
          <w:sz w:val="22"/>
          <w:szCs w:val="22"/>
          <w:lang w:val="en-US"/>
        </w:rPr>
        <w:t>3643</w:t>
      </w:r>
      <w:bookmarkStart w:id="0" w:name="_GoBack"/>
      <w:bookmarkEnd w:id="0"/>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hyperlink r:id="rId9" w:history="1">
        <w:r>
          <w:rPr>
            <w:rStyle w:val="Hyperlink"/>
            <w:bCs/>
            <w:sz w:val="22"/>
            <w:szCs w:val="22"/>
          </w:rPr>
          <w:t>R1-190xxxx</w:t>
        </w:r>
      </w:hyperlink>
    </w:p>
    <w:p w:rsidR="00077B57" w:rsidRPr="009513AC" w:rsidRDefault="00D61B5B" w:rsidP="00077B57">
      <w:pPr>
        <w:pStyle w:val="Header"/>
        <w:ind w:left="-2"/>
        <w:rPr>
          <w:rFonts w:cs="Arial"/>
          <w:b w:val="0"/>
          <w:bCs/>
          <w:sz w:val="28"/>
          <w:lang w:eastAsia="ja-JP"/>
        </w:rPr>
      </w:pPr>
      <w:r w:rsidRPr="00D61B5B">
        <w:rPr>
          <w:bCs/>
          <w:sz w:val="22"/>
          <w:szCs w:val="22"/>
        </w:rPr>
        <w:t>e-meeting, 25th May – 5th June 2020</w:t>
      </w:r>
    </w:p>
    <w:p w:rsidR="00A93126" w:rsidRPr="003A37E4" w:rsidRDefault="00A93126" w:rsidP="00E9523A">
      <w:pPr>
        <w:pStyle w:val="Header"/>
        <w:ind w:left="-2"/>
        <w:rPr>
          <w:rFonts w:eastAsia="宋体"/>
          <w:sz w:val="22"/>
          <w:szCs w:val="22"/>
          <w:lang w:eastAsia="zh-CN"/>
        </w:rPr>
      </w:pPr>
    </w:p>
    <w:p w:rsidR="00A93126" w:rsidRPr="00A93126" w:rsidRDefault="00A93126" w:rsidP="00E9523A">
      <w:pPr>
        <w:pStyle w:val="Header"/>
        <w:ind w:left="-2"/>
        <w:rPr>
          <w:rFonts w:eastAsia="宋体"/>
          <w:sz w:val="22"/>
          <w:szCs w:val="22"/>
          <w:lang w:eastAsia="zh-CN"/>
        </w:rPr>
      </w:pPr>
    </w:p>
    <w:p w:rsidR="00830F4E" w:rsidRPr="0052231C" w:rsidRDefault="00830F4E" w:rsidP="00E9523A">
      <w:pPr>
        <w:pStyle w:val="Header"/>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B5C92" w:rsidRDefault="00830F4E" w:rsidP="00844C41">
      <w:pPr>
        <w:pStyle w:val="Header"/>
        <w:tabs>
          <w:tab w:val="clear" w:pos="4536"/>
          <w:tab w:val="left" w:pos="1800"/>
        </w:tabs>
        <w:ind w:left="1798" w:hanging="1800"/>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D61B5B" w:rsidRPr="00D61B5B">
        <w:rPr>
          <w:sz w:val="22"/>
          <w:szCs w:val="22"/>
        </w:rPr>
        <w:t>Discussion of  NLOS IIoT channel modelling for NR positioning enhancement</w:t>
      </w:r>
    </w:p>
    <w:p w:rsidR="00830F4E" w:rsidRPr="00D61B5B" w:rsidRDefault="00830F4E" w:rsidP="00E9523A">
      <w:pPr>
        <w:pStyle w:val="Header"/>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sidR="00D61B5B">
        <w:rPr>
          <w:sz w:val="22"/>
          <w:szCs w:val="22"/>
          <w:lang w:val="en-US"/>
        </w:rPr>
        <w:t>8</w:t>
      </w:r>
      <w:r w:rsidR="00683604">
        <w:rPr>
          <w:rFonts w:hint="eastAsia"/>
          <w:sz w:val="22"/>
          <w:szCs w:val="22"/>
        </w:rPr>
        <w:t>.</w:t>
      </w:r>
      <w:r w:rsidR="00683604" w:rsidRPr="00683604">
        <w:rPr>
          <w:rFonts w:hint="eastAsia"/>
          <w:sz w:val="22"/>
          <w:szCs w:val="22"/>
        </w:rPr>
        <w:t>2</w:t>
      </w:r>
      <w:r w:rsidR="00844C41" w:rsidRPr="00844C41">
        <w:rPr>
          <w:rFonts w:hint="eastAsia"/>
          <w:sz w:val="22"/>
          <w:szCs w:val="22"/>
        </w:rPr>
        <w:t>.</w:t>
      </w:r>
      <w:r w:rsidR="00D61B5B">
        <w:rPr>
          <w:sz w:val="22"/>
          <w:szCs w:val="22"/>
          <w:lang w:val="en-US"/>
        </w:rPr>
        <w:t>4</w:t>
      </w:r>
    </w:p>
    <w:p w:rsidR="00830F4E" w:rsidRPr="0052231C" w:rsidRDefault="00830F4E" w:rsidP="00E9523A">
      <w:pPr>
        <w:pStyle w:val="Header"/>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Heading1"/>
        <w:ind w:left="431"/>
      </w:pPr>
      <w:r w:rsidRPr="0052231C">
        <w:t>Introduction</w:t>
      </w:r>
    </w:p>
    <w:p w:rsidR="00597471" w:rsidRDefault="00597471" w:rsidP="00597471">
      <w:pPr>
        <w:pStyle w:val="3GPPText"/>
        <w:rPr>
          <w:lang w:eastAsia="ja-JP"/>
        </w:rPr>
      </w:pPr>
      <w:r>
        <w:t xml:space="preserve">At RAN#86 meeting, the study item on NR Positioning Enhancements was approved </w:t>
      </w:r>
      <w:r>
        <w:fldChar w:fldCharType="begin"/>
      </w:r>
      <w:r>
        <w:instrText xml:space="preserve"> REF _Ref524868549 \n \h  \* MERGEFORMAT </w:instrText>
      </w:r>
      <w:r>
        <w:fldChar w:fldCharType="separate"/>
      </w:r>
      <w:r w:rsidR="002E758A">
        <w:rPr>
          <w:b/>
          <w:bCs/>
        </w:rPr>
        <w:t>Error! Reference source not found.</w:t>
      </w:r>
      <w:r>
        <w:fldChar w:fldCharType="end"/>
      </w:r>
      <w:r>
        <w:t>. From RAN1’s perspective, t</w:t>
      </w:r>
      <w:r>
        <w:rPr>
          <w:lang w:eastAsia="ja-JP"/>
        </w:rPr>
        <w:t>he SI</w:t>
      </w:r>
      <w:r w:rsidRPr="00942D09">
        <w:rPr>
          <w:lang w:eastAsia="ja-JP"/>
        </w:rPr>
        <w:t xml:space="preserve"> includes the following objectives:</w:t>
      </w:r>
    </w:p>
    <w:p w:rsidR="00597471" w:rsidRPr="006F4297" w:rsidRDefault="00597471" w:rsidP="00597471">
      <w:pPr>
        <w:pStyle w:val="3GPPText"/>
        <w:numPr>
          <w:ilvl w:val="0"/>
          <w:numId w:val="47"/>
        </w:numPr>
        <w:rPr>
          <w:i/>
          <w:lang w:eastAsia="ja-JP"/>
        </w:rPr>
      </w:pPr>
      <w:r w:rsidRPr="006F4297">
        <w:rPr>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597471" w:rsidRPr="006F4297" w:rsidRDefault="00597471" w:rsidP="00597471">
      <w:pPr>
        <w:pStyle w:val="3GPPText"/>
        <w:numPr>
          <w:ilvl w:val="1"/>
          <w:numId w:val="47"/>
        </w:numPr>
        <w:rPr>
          <w:i/>
          <w:lang w:eastAsia="ja-JP"/>
        </w:rPr>
      </w:pPr>
      <w:r w:rsidRPr="006F4297">
        <w:rPr>
          <w:i/>
          <w:lang w:eastAsia="ja-JP"/>
        </w:rPr>
        <w:t>Define additional scenarios (e.g. (I)IoT) based on TR 38.901 to evaluate the performance for the use cases (e.g. (I)IoT). [RAN1]</w:t>
      </w:r>
    </w:p>
    <w:p w:rsidR="00597471" w:rsidRPr="006F4297" w:rsidRDefault="00597471" w:rsidP="00597471">
      <w:pPr>
        <w:pStyle w:val="3GPPText"/>
        <w:numPr>
          <w:ilvl w:val="1"/>
          <w:numId w:val="47"/>
        </w:numPr>
        <w:rPr>
          <w:i/>
          <w:lang w:eastAsia="ja-JP"/>
        </w:rPr>
      </w:pPr>
      <w:r w:rsidRPr="006F4297">
        <w:rPr>
          <w:i/>
          <w:lang w:eastAsia="ja-JP"/>
        </w:rPr>
        <w:t>Evaluate the achievable positioning accuracy and latency with the Rel-16 positioning solutions in (I)IoT scenarios and identify any performance gaps. [RAN1]</w:t>
      </w:r>
      <w:r w:rsidRPr="006F4297">
        <w:rPr>
          <w:i/>
          <w:lang w:eastAsia="ja-JP"/>
        </w:rPr>
        <w:tab/>
      </w:r>
    </w:p>
    <w:p w:rsidR="00597471" w:rsidRPr="006F4297" w:rsidRDefault="00597471" w:rsidP="00597471">
      <w:pPr>
        <w:pStyle w:val="3GPPText"/>
        <w:numPr>
          <w:ilvl w:val="1"/>
          <w:numId w:val="47"/>
        </w:numPr>
        <w:rPr>
          <w:i/>
          <w:lang w:eastAsia="ja-JP"/>
        </w:rPr>
      </w:pPr>
      <w:r w:rsidRPr="006F4297">
        <w:rPr>
          <w:i/>
          <w:lang w:eastAsia="ja-JP"/>
        </w:rPr>
        <w:t xml:space="preserve">Identify and evaluate positioning techniques, DL/UL positioning reference signals, signalling and procedures </w:t>
      </w:r>
      <w:r w:rsidRPr="006F4297">
        <w:rPr>
          <w:i/>
        </w:rPr>
        <w:t>for improved accuracy, reduced latency,</w:t>
      </w:r>
      <w:r w:rsidRPr="006F4297">
        <w:rPr>
          <w:i/>
          <w:lang w:eastAsia="ja-JP"/>
        </w:rPr>
        <w:t xml:space="preserve"> network efficiency, and device efficiency</w:t>
      </w:r>
      <w:r w:rsidRPr="006F4297">
        <w:rPr>
          <w:i/>
        </w:rPr>
        <w:t>.</w:t>
      </w:r>
      <w:r w:rsidRPr="006F4297">
        <w:rPr>
          <w:i/>
          <w:lang w:eastAsia="ja-JP"/>
        </w:rPr>
        <w:br/>
        <w:t>Enhancements to Rel-16 positioning techniques, if they meet the requirements, will be prioritized, and new techniques will not be considered in this case. [RAN1, RAN2]</w:t>
      </w:r>
    </w:p>
    <w:p w:rsidR="00597471" w:rsidRPr="006F4297" w:rsidRDefault="00597471" w:rsidP="00597471">
      <w:pPr>
        <w:pStyle w:val="3GPPText"/>
        <w:spacing w:before="0" w:after="0"/>
        <w:ind w:left="720"/>
        <w:rPr>
          <w:i/>
          <w:lang w:eastAsia="ja-JP"/>
        </w:rPr>
      </w:pPr>
      <w:r w:rsidRPr="006F4297">
        <w:rPr>
          <w:i/>
          <w:lang w:eastAsia="ja-JP"/>
        </w:rPr>
        <w:t>NOTE 1:</w:t>
      </w:r>
      <w:r w:rsidRPr="006F4297">
        <w:rPr>
          <w:i/>
          <w:lang w:eastAsia="ja-JP"/>
        </w:rPr>
        <w:tab/>
        <w:t>Sidelink is not part of this objective.</w:t>
      </w:r>
    </w:p>
    <w:p w:rsidR="00597471" w:rsidRPr="006F4297" w:rsidRDefault="00597471" w:rsidP="00597471">
      <w:pPr>
        <w:pStyle w:val="3GPPText"/>
        <w:spacing w:before="0" w:after="0"/>
        <w:ind w:left="720"/>
        <w:rPr>
          <w:i/>
          <w:lang w:eastAsia="ja-JP"/>
        </w:rPr>
      </w:pPr>
      <w:r w:rsidRPr="006F4297">
        <w:rPr>
          <w:i/>
          <w:lang w:eastAsia="ja-JP"/>
        </w:rPr>
        <w:t>NOTE 2:</w:t>
      </w:r>
      <w:r w:rsidRPr="006F4297">
        <w:rPr>
          <w:i/>
          <w:lang w:eastAsia="ja-JP"/>
        </w:rPr>
        <w:tab/>
        <w:t>Involve RAN4 for validating assumptions for the systems evaluations where appropriate.</w:t>
      </w:r>
    </w:p>
    <w:p w:rsidR="00597471" w:rsidRPr="006F4297" w:rsidRDefault="00597471" w:rsidP="00597471">
      <w:pPr>
        <w:pStyle w:val="3GPPText"/>
        <w:spacing w:before="0" w:after="0"/>
        <w:ind w:left="720"/>
        <w:rPr>
          <w:i/>
          <w:lang w:eastAsia="ja-JP"/>
        </w:rPr>
      </w:pPr>
      <w:r w:rsidRPr="006F4297">
        <w:rPr>
          <w:i/>
          <w:lang w:eastAsia="ja-JP"/>
        </w:rPr>
        <w:t>NOTE 3:</w:t>
      </w:r>
      <w:r w:rsidRPr="006F4297">
        <w:rPr>
          <w:i/>
          <w:lang w:eastAsia="ja-JP"/>
        </w:rPr>
        <w:tab/>
        <w:t>The commercial use cases and requirements are applicable to a limited geographic area.</w:t>
      </w:r>
    </w:p>
    <w:p w:rsidR="00597471" w:rsidRDefault="00597471" w:rsidP="00597471">
      <w:pPr>
        <w:pStyle w:val="3GPPText"/>
      </w:pPr>
      <w:r>
        <w:t xml:space="preserve">As stated above, the SI will define the </w:t>
      </w:r>
      <w:r>
        <w:rPr>
          <w:lang w:eastAsia="ja-JP"/>
        </w:rPr>
        <w:t xml:space="preserve">IIOT use cases with </w:t>
      </w:r>
      <w:r>
        <w:t xml:space="preserve">the associated performance requirements for identifying the performance gap and the </w:t>
      </w:r>
      <w:r w:rsidRPr="007B68B8">
        <w:t xml:space="preserve">simulation scenarios </w:t>
      </w:r>
      <w:r>
        <w:t xml:space="preserve">for the IIOT use cases with associated parameters. </w:t>
      </w:r>
    </w:p>
    <w:p w:rsidR="009855CD" w:rsidRDefault="00C45C9F" w:rsidP="00E948A8">
      <w:pPr>
        <w:pStyle w:val="BodyText"/>
        <w:rPr>
          <w:rFonts w:eastAsia="宋体"/>
          <w:lang w:eastAsia="zh-CN"/>
        </w:rPr>
      </w:pPr>
      <w:r>
        <w:rPr>
          <w:rFonts w:eastAsia="宋体"/>
          <w:lang w:eastAsia="zh-CN"/>
        </w:rPr>
        <w:t>R</w:t>
      </w:r>
      <w:r>
        <w:rPr>
          <w:rFonts w:eastAsia="宋体" w:hint="eastAsia"/>
          <w:lang w:eastAsia="zh-CN"/>
        </w:rPr>
        <w:t xml:space="preserve">ecalling </w:t>
      </w:r>
      <w:r w:rsidR="00914C41">
        <w:rPr>
          <w:rFonts w:eastAsia="宋体" w:hint="eastAsia"/>
          <w:lang w:eastAsia="zh-CN"/>
        </w:rPr>
        <w:t xml:space="preserve">technical </w:t>
      </w:r>
      <w:r>
        <w:rPr>
          <w:rFonts w:eastAsia="宋体" w:hint="eastAsia"/>
          <w:lang w:eastAsia="zh-CN"/>
        </w:rPr>
        <w:t>investigation in R</w:t>
      </w:r>
      <w:r w:rsidR="00914C41">
        <w:rPr>
          <w:rFonts w:eastAsia="宋体" w:hint="eastAsia"/>
          <w:lang w:eastAsia="zh-CN"/>
        </w:rPr>
        <w:t>el-</w:t>
      </w:r>
      <w:r w:rsidR="002976A2">
        <w:rPr>
          <w:rFonts w:eastAsia="宋体" w:hint="eastAsia"/>
          <w:lang w:eastAsia="zh-CN"/>
        </w:rPr>
        <w:t>1</w:t>
      </w:r>
      <w:r w:rsidR="002976A2">
        <w:rPr>
          <w:rFonts w:eastAsia="宋体"/>
          <w:lang w:eastAsia="zh-CN"/>
        </w:rPr>
        <w:t>7</w:t>
      </w:r>
      <w:r>
        <w:rPr>
          <w:rFonts w:eastAsia="宋体" w:hint="eastAsia"/>
          <w:lang w:eastAsia="zh-CN"/>
        </w:rPr>
        <w:t xml:space="preserve"> </w:t>
      </w:r>
      <w:r>
        <w:rPr>
          <w:rFonts w:eastAsia="宋体"/>
          <w:lang w:eastAsia="zh-CN"/>
        </w:rPr>
        <w:t>positing</w:t>
      </w:r>
      <w:r>
        <w:rPr>
          <w:rFonts w:eastAsia="宋体" w:hint="eastAsia"/>
          <w:lang w:eastAsia="zh-CN"/>
        </w:rPr>
        <w:t xml:space="preserve"> study item</w:t>
      </w:r>
      <w:r w:rsidR="002976A2">
        <w:rPr>
          <w:rFonts w:eastAsia="宋体" w:hint="eastAsia"/>
          <w:lang w:eastAsia="zh-CN"/>
        </w:rPr>
        <w:t xml:space="preserve"> </w:t>
      </w:r>
      <w:r w:rsidR="002976A2">
        <w:rPr>
          <w:rFonts w:eastAsia="宋体"/>
          <w:lang w:eastAsia="zh-CN"/>
        </w:rPr>
        <w:t>[1]</w:t>
      </w:r>
      <w:r>
        <w:rPr>
          <w:rFonts w:eastAsia="宋体" w:hint="eastAsia"/>
          <w:lang w:eastAsia="zh-CN"/>
        </w:rPr>
        <w:t xml:space="preserve">, </w:t>
      </w:r>
      <w:r w:rsidR="00914C41">
        <w:rPr>
          <w:rFonts w:eastAsia="宋体" w:hint="eastAsia"/>
          <w:lang w:eastAsia="zh-CN"/>
        </w:rPr>
        <w:t xml:space="preserve">the </w:t>
      </w:r>
      <w:r w:rsidR="000070C8">
        <w:rPr>
          <w:rFonts w:eastAsia="宋体"/>
          <w:lang w:eastAsia="zh-CN"/>
        </w:rPr>
        <w:t xml:space="preserve">NR positioning accuracy </w:t>
      </w:r>
      <w:r w:rsidR="007A1CE5">
        <w:rPr>
          <w:rFonts w:eastAsia="宋体"/>
          <w:lang w:eastAsia="zh-CN"/>
        </w:rPr>
        <w:t>is</w:t>
      </w:r>
      <w:r w:rsidR="000070C8">
        <w:rPr>
          <w:rFonts w:eastAsia="宋体"/>
          <w:lang w:eastAsia="zh-CN"/>
        </w:rPr>
        <w:t xml:space="preserve"> </w:t>
      </w:r>
      <w:r w:rsidR="00E948A8">
        <w:rPr>
          <w:rFonts w:eastAsia="宋体"/>
          <w:lang w:eastAsia="zh-CN"/>
        </w:rPr>
        <w:t>determined</w:t>
      </w:r>
      <w:r w:rsidR="000070C8">
        <w:rPr>
          <w:rFonts w:eastAsia="宋体"/>
          <w:lang w:eastAsia="zh-CN"/>
        </w:rPr>
        <w:t xml:space="preserve"> by the </w:t>
      </w:r>
      <w:r w:rsidR="00E948A8">
        <w:rPr>
          <w:rFonts w:eastAsia="宋体"/>
          <w:lang w:eastAsia="zh-CN"/>
        </w:rPr>
        <w:t>TDOA/AOA measurement accuracy</w:t>
      </w:r>
      <w:r w:rsidR="000070C8">
        <w:rPr>
          <w:rFonts w:eastAsia="宋体"/>
          <w:lang w:eastAsia="zh-CN"/>
        </w:rPr>
        <w:t xml:space="preserve">, </w:t>
      </w:r>
      <w:r w:rsidR="007A1CE5">
        <w:rPr>
          <w:rFonts w:eastAsia="宋体"/>
          <w:lang w:eastAsia="zh-CN"/>
        </w:rPr>
        <w:t>where</w:t>
      </w:r>
      <w:r w:rsidR="000070C8">
        <w:rPr>
          <w:rFonts w:eastAsia="宋体"/>
          <w:lang w:eastAsia="zh-CN"/>
        </w:rPr>
        <w:t xml:space="preserve"> the </w:t>
      </w:r>
      <w:r w:rsidR="000070C8" w:rsidRPr="000070C8">
        <w:rPr>
          <w:rFonts w:eastAsia="宋体"/>
          <w:lang w:eastAsia="zh-CN"/>
        </w:rPr>
        <w:t>predominant</w:t>
      </w:r>
      <w:r w:rsidR="000070C8">
        <w:rPr>
          <w:rFonts w:eastAsia="宋体"/>
          <w:lang w:eastAsia="zh-CN"/>
        </w:rPr>
        <w:t xml:space="preserve"> </w:t>
      </w:r>
      <w:r w:rsidR="009855CD">
        <w:rPr>
          <w:rFonts w:eastAsia="宋体"/>
          <w:lang w:eastAsia="zh-CN"/>
        </w:rPr>
        <w:t xml:space="preserve">measurement </w:t>
      </w:r>
      <w:r w:rsidR="000070C8" w:rsidRPr="000070C8">
        <w:rPr>
          <w:rFonts w:eastAsia="宋体"/>
          <w:lang w:eastAsia="zh-CN"/>
        </w:rPr>
        <w:t>error arises from the so-called non-line-of-sight (NLOS)</w:t>
      </w:r>
      <w:r w:rsidR="000070C8">
        <w:rPr>
          <w:rFonts w:eastAsia="宋体"/>
          <w:lang w:eastAsia="zh-CN"/>
        </w:rPr>
        <w:t xml:space="preserve"> </w:t>
      </w:r>
      <w:r w:rsidR="007A1CE5">
        <w:rPr>
          <w:rFonts w:eastAsia="宋体"/>
          <w:lang w:eastAsia="zh-CN"/>
        </w:rPr>
        <w:t>condition</w:t>
      </w:r>
      <w:r w:rsidR="009855CD">
        <w:rPr>
          <w:rFonts w:eastAsia="宋体"/>
          <w:lang w:eastAsia="zh-CN"/>
        </w:rPr>
        <w:t>, i</w:t>
      </w:r>
      <w:r w:rsidR="007A1CE5">
        <w:rPr>
          <w:rFonts w:eastAsia="宋体"/>
          <w:lang w:eastAsia="zh-CN"/>
        </w:rPr>
        <w:t>.e., when the direct line-of-sight (LOS)</w:t>
      </w:r>
      <w:r w:rsidR="000070C8" w:rsidRPr="000070C8">
        <w:rPr>
          <w:rFonts w:eastAsia="宋体"/>
          <w:lang w:eastAsia="zh-CN"/>
        </w:rPr>
        <w:t xml:space="preserve"> paths</w:t>
      </w:r>
      <w:r w:rsidR="000070C8">
        <w:rPr>
          <w:rFonts w:eastAsia="宋体"/>
          <w:lang w:eastAsia="zh-CN"/>
        </w:rPr>
        <w:t xml:space="preserve"> </w:t>
      </w:r>
      <w:r w:rsidR="000070C8" w:rsidRPr="000070C8">
        <w:rPr>
          <w:rFonts w:eastAsia="宋体"/>
          <w:lang w:eastAsia="zh-CN"/>
        </w:rPr>
        <w:t>between the sour</w:t>
      </w:r>
      <w:r w:rsidR="007A1CE5">
        <w:rPr>
          <w:rFonts w:eastAsia="宋体"/>
          <w:lang w:eastAsia="zh-CN"/>
        </w:rPr>
        <w:t xml:space="preserve">ce and the </w:t>
      </w:r>
      <w:r w:rsidR="009855CD">
        <w:rPr>
          <w:rFonts w:eastAsia="宋体"/>
          <w:lang w:eastAsia="zh-CN"/>
        </w:rPr>
        <w:t>receiver</w:t>
      </w:r>
      <w:r w:rsidR="007A1CE5">
        <w:rPr>
          <w:rFonts w:eastAsia="宋体"/>
          <w:lang w:eastAsia="zh-CN"/>
        </w:rPr>
        <w:t xml:space="preserve"> are blocked</w:t>
      </w:r>
      <w:r w:rsidR="000070C8" w:rsidRPr="000070C8">
        <w:rPr>
          <w:rFonts w:eastAsia="宋体"/>
          <w:lang w:eastAsia="zh-CN"/>
        </w:rPr>
        <w:t xml:space="preserve">. NLOS errors are common in indoor and urban </w:t>
      </w:r>
      <w:r w:rsidR="009855CD">
        <w:rPr>
          <w:rFonts w:eastAsia="宋体"/>
          <w:lang w:eastAsia="zh-CN"/>
        </w:rPr>
        <w:t>environments</w:t>
      </w:r>
      <w:r w:rsidR="000070C8" w:rsidRPr="000070C8">
        <w:rPr>
          <w:rFonts w:eastAsia="宋体"/>
          <w:lang w:eastAsia="zh-CN"/>
        </w:rPr>
        <w:t>,</w:t>
      </w:r>
      <w:r w:rsidR="000070C8">
        <w:rPr>
          <w:rFonts w:eastAsia="宋体"/>
          <w:lang w:eastAsia="zh-CN"/>
        </w:rPr>
        <w:t xml:space="preserve"> </w:t>
      </w:r>
      <w:r w:rsidR="007A1CE5">
        <w:rPr>
          <w:rFonts w:eastAsia="宋体"/>
          <w:lang w:eastAsia="zh-CN"/>
        </w:rPr>
        <w:t xml:space="preserve">and </w:t>
      </w:r>
      <w:r w:rsidR="000070C8" w:rsidRPr="000070C8">
        <w:rPr>
          <w:rFonts w:eastAsia="宋体"/>
          <w:lang w:eastAsia="zh-CN"/>
        </w:rPr>
        <w:t>can severely degrade the quality</w:t>
      </w:r>
      <w:r w:rsidR="000070C8">
        <w:rPr>
          <w:rFonts w:eastAsia="宋体"/>
          <w:lang w:eastAsia="zh-CN"/>
        </w:rPr>
        <w:t xml:space="preserve"> </w:t>
      </w:r>
      <w:r w:rsidR="000070C8" w:rsidRPr="000070C8">
        <w:rPr>
          <w:rFonts w:eastAsia="宋体"/>
          <w:lang w:eastAsia="zh-CN"/>
        </w:rPr>
        <w:t xml:space="preserve">of the estimated location. </w:t>
      </w:r>
      <w:r w:rsidR="009855CD">
        <w:rPr>
          <w:rFonts w:eastAsia="宋体"/>
          <w:lang w:eastAsia="zh-CN"/>
        </w:rPr>
        <w:t>For the study of the NR positioning performance</w:t>
      </w:r>
      <w:r w:rsidR="002976A2">
        <w:rPr>
          <w:rFonts w:eastAsia="宋体"/>
          <w:lang w:eastAsia="zh-CN"/>
        </w:rPr>
        <w:t xml:space="preserve"> for IIoT use cases</w:t>
      </w:r>
      <w:r w:rsidR="009855CD">
        <w:rPr>
          <w:rFonts w:eastAsia="宋体"/>
          <w:lang w:eastAsia="zh-CN"/>
        </w:rPr>
        <w:t>, i</w:t>
      </w:r>
      <w:r w:rsidR="000F6DFD">
        <w:rPr>
          <w:rFonts w:eastAsia="宋体"/>
          <w:lang w:eastAsia="zh-CN"/>
        </w:rPr>
        <w:t xml:space="preserve">t is important to have the practical NLOS channel model that can be used for </w:t>
      </w:r>
      <w:r w:rsidR="007A1CE5">
        <w:rPr>
          <w:rFonts w:eastAsia="宋体"/>
          <w:lang w:eastAsia="zh-CN"/>
        </w:rPr>
        <w:t>faithfully</w:t>
      </w:r>
      <w:r w:rsidR="000F6DFD">
        <w:rPr>
          <w:rFonts w:eastAsia="宋体"/>
          <w:lang w:eastAsia="zh-CN"/>
        </w:rPr>
        <w:t xml:space="preserve"> evaluating</w:t>
      </w:r>
      <w:r w:rsidR="007A1CE5">
        <w:rPr>
          <w:rFonts w:eastAsia="宋体"/>
          <w:lang w:eastAsia="zh-CN"/>
        </w:rPr>
        <w:t xml:space="preserve"> the impact of NLOS on the NR positioning performance, and also the effectiveness of potential </w:t>
      </w:r>
      <w:r w:rsidR="000070C8" w:rsidRPr="000070C8">
        <w:rPr>
          <w:rFonts w:eastAsia="宋体"/>
          <w:lang w:eastAsia="zh-CN"/>
        </w:rPr>
        <w:t>NLOS identification</w:t>
      </w:r>
      <w:r w:rsidR="000070C8">
        <w:rPr>
          <w:rFonts w:eastAsia="宋体"/>
          <w:lang w:eastAsia="zh-CN"/>
        </w:rPr>
        <w:t xml:space="preserve"> </w:t>
      </w:r>
      <w:r w:rsidR="000070C8" w:rsidRPr="000070C8">
        <w:rPr>
          <w:rFonts w:eastAsia="宋体"/>
          <w:lang w:eastAsia="zh-CN"/>
        </w:rPr>
        <w:t xml:space="preserve">and mitigation </w:t>
      </w:r>
      <w:r w:rsidR="007A1CE5">
        <w:rPr>
          <w:rFonts w:eastAsia="宋体"/>
          <w:lang w:eastAsia="zh-CN"/>
        </w:rPr>
        <w:t>techniques</w:t>
      </w:r>
      <w:r w:rsidR="000F6DFD">
        <w:rPr>
          <w:rFonts w:eastAsia="宋体"/>
          <w:lang w:eastAsia="zh-CN"/>
        </w:rPr>
        <w:t xml:space="preserve">. </w:t>
      </w:r>
    </w:p>
    <w:p w:rsidR="00E948A8" w:rsidRDefault="000F6DFD" w:rsidP="00E948A8">
      <w:pPr>
        <w:pStyle w:val="BodyText"/>
        <w:rPr>
          <w:rFonts w:eastAsia="宋体"/>
          <w:lang w:eastAsia="zh-CN"/>
        </w:rPr>
      </w:pPr>
      <w:r>
        <w:rPr>
          <w:rFonts w:eastAsia="宋体"/>
          <w:lang w:eastAsia="zh-CN"/>
        </w:rPr>
        <w:t xml:space="preserve">For </w:t>
      </w:r>
      <w:r w:rsidR="00D13ECF">
        <w:rPr>
          <w:rFonts w:eastAsia="宋体"/>
          <w:lang w:eastAsia="zh-CN"/>
        </w:rPr>
        <w:t xml:space="preserve">the </w:t>
      </w:r>
      <w:r w:rsidR="00B9373D">
        <w:rPr>
          <w:rFonts w:eastAsia="宋体"/>
          <w:lang w:eastAsia="zh-CN"/>
        </w:rPr>
        <w:t xml:space="preserve">performance </w:t>
      </w:r>
      <w:r w:rsidRPr="00D13ECF">
        <w:rPr>
          <w:rFonts w:eastAsia="宋体"/>
          <w:noProof/>
          <w:lang w:eastAsia="zh-CN"/>
        </w:rPr>
        <w:t>evaluat</w:t>
      </w:r>
      <w:r w:rsidR="00D13ECF">
        <w:rPr>
          <w:rFonts w:eastAsia="宋体"/>
          <w:noProof/>
          <w:lang w:eastAsia="zh-CN"/>
        </w:rPr>
        <w:t xml:space="preserve">ion of </w:t>
      </w:r>
      <w:r>
        <w:rPr>
          <w:rFonts w:eastAsia="宋体"/>
          <w:lang w:eastAsia="zh-CN"/>
        </w:rPr>
        <w:t xml:space="preserve">NR data communication, 3GPP has </w:t>
      </w:r>
      <w:r w:rsidR="009855CD">
        <w:rPr>
          <w:rFonts w:eastAsia="宋体"/>
          <w:lang w:eastAsia="zh-CN"/>
        </w:rPr>
        <w:t>developed</w:t>
      </w:r>
      <w:r>
        <w:rPr>
          <w:rFonts w:eastAsia="宋体"/>
          <w:lang w:eastAsia="zh-CN"/>
        </w:rPr>
        <w:t xml:space="preserve"> the NLOS channel </w:t>
      </w:r>
      <w:r w:rsidR="009855CD">
        <w:rPr>
          <w:rFonts w:eastAsia="宋体"/>
          <w:lang w:eastAsia="zh-CN"/>
        </w:rPr>
        <w:t>model</w:t>
      </w:r>
      <w:r>
        <w:rPr>
          <w:rFonts w:eastAsia="宋体"/>
          <w:lang w:eastAsia="zh-CN"/>
        </w:rPr>
        <w:t xml:space="preserve"> in TR 38.901</w:t>
      </w:r>
      <w:r w:rsidR="00632FFA">
        <w:rPr>
          <w:rFonts w:eastAsia="宋体" w:hint="eastAsia"/>
          <w:lang w:eastAsia="zh-CN"/>
        </w:rPr>
        <w:t>[</w:t>
      </w:r>
      <w:r w:rsidR="002976A2">
        <w:rPr>
          <w:rFonts w:eastAsia="宋体"/>
          <w:lang w:eastAsia="zh-CN"/>
        </w:rPr>
        <w:t>2</w:t>
      </w:r>
      <w:r w:rsidR="00632FFA">
        <w:rPr>
          <w:rFonts w:eastAsia="宋体" w:hint="eastAsia"/>
          <w:lang w:eastAsia="zh-CN"/>
        </w:rPr>
        <w:t>]</w:t>
      </w:r>
      <w:r>
        <w:rPr>
          <w:rFonts w:eastAsia="宋体"/>
          <w:lang w:eastAsia="zh-CN"/>
        </w:rPr>
        <w:t>. However, the NLOS model does not properly consider the relationship of the signal propagation</w:t>
      </w:r>
      <w:r>
        <w:rPr>
          <w:rFonts w:eastAsia="宋体" w:hint="eastAsia"/>
          <w:lang w:eastAsia="zh-CN"/>
        </w:rPr>
        <w:t xml:space="preserve"> delay</w:t>
      </w:r>
      <w:r>
        <w:rPr>
          <w:rFonts w:eastAsia="宋体"/>
          <w:lang w:eastAsia="zh-CN"/>
        </w:rPr>
        <w:t xml:space="preserve">s of the NLOS path with the angular parameters (e.g., </w:t>
      </w:r>
      <w:r w:rsidR="00544664">
        <w:rPr>
          <w:rFonts w:eastAsia="宋体"/>
          <w:lang w:eastAsia="zh-CN"/>
        </w:rPr>
        <w:t xml:space="preserve">the azimuth of arrival (AOA), zenith of arrival (ZOA), the azimuth of departure (AOD) </w:t>
      </w:r>
      <w:r w:rsidR="00C95F48">
        <w:rPr>
          <w:rFonts w:eastAsia="宋体" w:hint="eastAsia"/>
          <w:lang w:eastAsia="zh-CN"/>
        </w:rPr>
        <w:t>a</w:t>
      </w:r>
      <w:r w:rsidR="00DE086E">
        <w:rPr>
          <w:rFonts w:eastAsia="宋体"/>
          <w:lang w:eastAsia="zh-CN"/>
        </w:rPr>
        <w:t>nd zenith of departure</w:t>
      </w:r>
      <w:r w:rsidR="00E77DE3">
        <w:rPr>
          <w:rFonts w:eastAsia="宋体" w:hint="eastAsia"/>
          <w:lang w:eastAsia="zh-CN"/>
        </w:rPr>
        <w:t xml:space="preserve"> </w:t>
      </w:r>
      <w:r w:rsidR="00DE086E">
        <w:rPr>
          <w:rFonts w:eastAsia="宋体"/>
          <w:lang w:eastAsia="zh-CN"/>
        </w:rPr>
        <w:t>(ZOD)</w:t>
      </w:r>
      <w:r w:rsidR="008A76D3">
        <w:rPr>
          <w:rFonts w:eastAsia="宋体" w:hint="eastAsia"/>
          <w:lang w:eastAsia="zh-CN"/>
        </w:rPr>
        <w:t xml:space="preserve"> of </w:t>
      </w:r>
      <w:r w:rsidR="00FC3FA3">
        <w:rPr>
          <w:rFonts w:eastAsia="宋体"/>
          <w:lang w:eastAsia="zh-CN"/>
        </w:rPr>
        <w:t xml:space="preserve">an </w:t>
      </w:r>
      <w:r>
        <w:rPr>
          <w:rFonts w:eastAsia="宋体" w:hint="eastAsia"/>
          <w:lang w:eastAsia="zh-CN"/>
        </w:rPr>
        <w:t>NLOS path</w:t>
      </w:r>
      <w:r>
        <w:rPr>
          <w:rFonts w:eastAsia="宋体"/>
          <w:lang w:eastAsia="zh-CN"/>
        </w:rPr>
        <w:t>).</w:t>
      </w:r>
      <w:r w:rsidR="00E948A8">
        <w:rPr>
          <w:rFonts w:eastAsia="宋体"/>
          <w:lang w:eastAsia="zh-CN"/>
        </w:rPr>
        <w:t xml:space="preserve"> </w:t>
      </w:r>
    </w:p>
    <w:p w:rsidR="00D73F17" w:rsidRDefault="00D73F17" w:rsidP="00E948A8">
      <w:pPr>
        <w:pStyle w:val="BodyText"/>
        <w:rPr>
          <w:rFonts w:eastAsia="宋体"/>
          <w:lang w:eastAsia="zh-CN"/>
        </w:rPr>
      </w:pPr>
      <w:r>
        <w:rPr>
          <w:rFonts w:eastAsia="宋体"/>
          <w:lang w:eastAsia="zh-CN"/>
        </w:rPr>
        <w:t>I</w:t>
      </w:r>
      <w:r>
        <w:rPr>
          <w:rFonts w:eastAsia="宋体" w:hint="eastAsia"/>
          <w:lang w:eastAsia="zh-CN"/>
        </w:rPr>
        <w:t xml:space="preserve">n this contribution, </w:t>
      </w:r>
      <w:r w:rsidR="00E948A8">
        <w:rPr>
          <w:rFonts w:eastAsia="宋体"/>
          <w:lang w:eastAsia="zh-CN"/>
        </w:rPr>
        <w:t>we will discuss the</w:t>
      </w:r>
      <w:r w:rsidR="00E948A8">
        <w:rPr>
          <w:rFonts w:eastAsia="宋体" w:hint="eastAsia"/>
          <w:lang w:eastAsia="zh-CN"/>
        </w:rPr>
        <w:t xml:space="preserve"> NLOS model</w:t>
      </w:r>
      <w:r w:rsidR="009855CD">
        <w:rPr>
          <w:rFonts w:eastAsia="宋体"/>
          <w:lang w:eastAsia="zh-CN"/>
        </w:rPr>
        <w:t xml:space="preserve">s that </w:t>
      </w:r>
      <w:r w:rsidR="00806E65">
        <w:rPr>
          <w:rFonts w:eastAsia="宋体"/>
          <w:lang w:eastAsia="zh-CN"/>
        </w:rPr>
        <w:t xml:space="preserve">provide the proper </w:t>
      </w:r>
      <w:r>
        <w:rPr>
          <w:rFonts w:eastAsia="宋体" w:hint="eastAsia"/>
          <w:lang w:eastAsia="zh-CN"/>
        </w:rPr>
        <w:t>relationship among reflection point, angular in</w:t>
      </w:r>
      <w:r w:rsidR="00E948A8">
        <w:rPr>
          <w:rFonts w:eastAsia="宋体" w:hint="eastAsia"/>
          <w:lang w:eastAsia="zh-CN"/>
        </w:rPr>
        <w:t>formation and propagation delay</w:t>
      </w:r>
      <w:r w:rsidR="00E948A8">
        <w:rPr>
          <w:rFonts w:eastAsia="宋体"/>
          <w:lang w:eastAsia="zh-CN"/>
        </w:rPr>
        <w:t xml:space="preserve"> and thereby </w:t>
      </w:r>
      <w:r w:rsidR="009855CD" w:rsidRPr="00134982">
        <w:rPr>
          <w:rFonts w:eastAsia="宋体"/>
          <w:noProof/>
          <w:lang w:eastAsia="zh-CN"/>
        </w:rPr>
        <w:t>are</w:t>
      </w:r>
      <w:r w:rsidR="009855CD">
        <w:rPr>
          <w:rFonts w:eastAsia="宋体"/>
          <w:lang w:eastAsia="zh-CN"/>
        </w:rPr>
        <w:t xml:space="preserve"> </w:t>
      </w:r>
      <w:r w:rsidR="00E948A8">
        <w:rPr>
          <w:rFonts w:eastAsia="宋体"/>
          <w:lang w:eastAsia="zh-CN"/>
        </w:rPr>
        <w:t xml:space="preserve">suitable for the evaluation of the </w:t>
      </w:r>
      <w:r w:rsidR="00E948A8">
        <w:rPr>
          <w:rFonts w:eastAsia="宋体" w:hint="eastAsia"/>
          <w:lang w:eastAsia="zh-CN"/>
        </w:rPr>
        <w:t xml:space="preserve">positioning </w:t>
      </w:r>
      <w:r w:rsidR="00E948A8">
        <w:rPr>
          <w:rFonts w:eastAsia="宋体"/>
          <w:lang w:eastAsia="zh-CN"/>
        </w:rPr>
        <w:t>performance</w:t>
      </w:r>
      <w:r w:rsidR="00203837">
        <w:rPr>
          <w:rFonts w:eastAsia="宋体"/>
          <w:lang w:eastAsia="zh-CN"/>
        </w:rPr>
        <w:t>.</w:t>
      </w:r>
    </w:p>
    <w:p w:rsidR="00016C40" w:rsidRPr="00A46B0C" w:rsidRDefault="00F12187" w:rsidP="00544664">
      <w:pPr>
        <w:pStyle w:val="Heading1"/>
        <w:rPr>
          <w:lang w:eastAsia="zh-CN"/>
        </w:rPr>
      </w:pPr>
      <w:r>
        <w:rPr>
          <w:rFonts w:hint="eastAsia"/>
          <w:lang w:eastAsia="zh-CN"/>
        </w:rPr>
        <w:lastRenderedPageBreak/>
        <w:t>Discussion</w:t>
      </w:r>
      <w:r w:rsidR="00F26290">
        <w:rPr>
          <w:rFonts w:hint="eastAsia"/>
          <w:lang w:eastAsia="zh-CN"/>
        </w:rPr>
        <w:t xml:space="preserve"> </w:t>
      </w:r>
      <w:r w:rsidR="00760E85" w:rsidRPr="00A46B0C">
        <w:rPr>
          <w:rFonts w:hint="eastAsia"/>
          <w:lang w:eastAsia="zh-CN"/>
        </w:rPr>
        <w:t xml:space="preserve">                                        </w:t>
      </w:r>
    </w:p>
    <w:p w:rsidR="00223C9F" w:rsidRDefault="0059156B" w:rsidP="0059156B">
      <w:pPr>
        <w:pStyle w:val="Heading2"/>
        <w:rPr>
          <w:rFonts w:eastAsia="宋体"/>
          <w:lang w:val="en-US" w:eastAsia="zh-CN"/>
        </w:rPr>
      </w:pPr>
      <w:r w:rsidRPr="0059156B">
        <w:rPr>
          <w:rFonts w:eastAsia="宋体"/>
          <w:lang w:eastAsia="zh-CN"/>
        </w:rPr>
        <w:t>Absolute time of arrival</w:t>
      </w:r>
      <w:r w:rsidRPr="0059156B">
        <w:rPr>
          <w:rFonts w:eastAsia="宋体" w:hint="eastAsia"/>
          <w:lang w:eastAsia="zh-CN"/>
        </w:rPr>
        <w:t xml:space="preserve"> </w:t>
      </w:r>
      <w:r>
        <w:rPr>
          <w:rFonts w:eastAsia="宋体"/>
          <w:lang w:val="en-US" w:eastAsia="zh-CN"/>
        </w:rPr>
        <w:t>in TR 38.901</w:t>
      </w:r>
      <w:r>
        <w:rPr>
          <w:rFonts w:eastAsia="宋体"/>
          <w:lang w:val="en-US" w:eastAsia="zh-CN"/>
        </w:rPr>
        <w:fldChar w:fldCharType="begin"/>
      </w:r>
      <w:r>
        <w:rPr>
          <w:rFonts w:eastAsia="宋体"/>
          <w:lang w:val="en-US" w:eastAsia="zh-CN"/>
        </w:rPr>
        <w:instrText xml:space="preserve"> REF _Ref40194423 \r \h </w:instrText>
      </w:r>
      <w:r>
        <w:rPr>
          <w:rFonts w:eastAsia="宋体"/>
          <w:lang w:val="en-US" w:eastAsia="zh-CN"/>
        </w:rPr>
      </w:r>
      <w:r>
        <w:rPr>
          <w:rFonts w:eastAsia="宋体"/>
          <w:lang w:val="en-US" w:eastAsia="zh-CN"/>
        </w:rPr>
        <w:fldChar w:fldCharType="separate"/>
      </w:r>
      <w:r w:rsidR="002E758A">
        <w:rPr>
          <w:rFonts w:eastAsia="宋体"/>
          <w:lang w:val="en-US" w:eastAsia="zh-CN"/>
        </w:rPr>
        <w:t>[2]</w:t>
      </w:r>
      <w:r>
        <w:rPr>
          <w:rFonts w:eastAsia="宋体"/>
          <w:lang w:val="en-US" w:eastAsia="zh-CN"/>
        </w:rPr>
        <w:fldChar w:fldCharType="end"/>
      </w:r>
    </w:p>
    <w:p w:rsidR="0059156B" w:rsidRDefault="0059156B" w:rsidP="0059156B">
      <w:pPr>
        <w:pStyle w:val="BodyText"/>
      </w:pPr>
      <w:r>
        <w:rPr>
          <w:lang w:eastAsia="ko-KR"/>
        </w:rPr>
        <w:t xml:space="preserve">To support simulations in which absolute time of arrival is important, such as NR positioning, the </w:t>
      </w:r>
      <w:r w:rsidR="00262FE0" w:rsidRPr="00D5737E">
        <w:rPr>
          <w:lang w:eastAsia="ko-KR"/>
        </w:rPr>
        <w:t xml:space="preserve">excess delay </w:t>
      </w:r>
      <m:oMath>
        <m:r>
          <m:rPr>
            <m:sty m:val="p"/>
          </m:rPr>
          <w:rPr>
            <w:rFonts w:ascii="Cambria Math" w:hAnsi="Cambria Math"/>
          </w:rPr>
          <m:t>Δ</m:t>
        </m:r>
        <m:r>
          <w:rPr>
            <w:rFonts w:ascii="Cambria Math" w:hAnsi="Cambria Math"/>
          </w:rPr>
          <m:t>τ</m:t>
        </m:r>
      </m:oMath>
      <w:r w:rsidR="00262FE0" w:rsidRPr="00D5737E">
        <w:rPr>
          <w:lang w:eastAsia="ko-KR"/>
        </w:rPr>
        <w:t xml:space="preserve"> in NLOS</w:t>
      </w:r>
      <w:r w:rsidR="00262FE0" w:rsidRPr="00D5737E">
        <w:t xml:space="preserve"> </w:t>
      </w:r>
      <w:r>
        <w:rPr>
          <w:lang w:eastAsia="ko-KR"/>
        </w:rPr>
        <w:t>propagation time delay is considered in the fast fading model in</w:t>
      </w:r>
      <w:r w:rsidR="00262FE0">
        <w:rPr>
          <w:lang w:eastAsia="ko-KR"/>
        </w:rPr>
        <w:t xml:space="preserve"> subclause 7.6.9 of TR 38</w:t>
      </w:r>
      <w:r>
        <w:rPr>
          <w:lang w:eastAsia="ko-KR"/>
        </w:rPr>
        <w:t>.</w:t>
      </w:r>
      <w:r w:rsidR="00262FE0">
        <w:rPr>
          <w:lang w:eastAsia="ko-KR"/>
        </w:rPr>
        <w:t>901</w:t>
      </w:r>
      <m:oMath>
        <m:r>
          <m:rPr>
            <m:sty m:val="p"/>
          </m:rPr>
          <w:rPr>
            <w:rFonts w:ascii="Cambria Math" w:hAnsi="Cambria Math"/>
          </w:rPr>
          <m:t xml:space="preserve"> Δ</m:t>
        </m:r>
        <m:r>
          <w:rPr>
            <w:rFonts w:ascii="Cambria Math" w:hAnsi="Cambria Math"/>
          </w:rPr>
          <m:t>τ</m:t>
        </m:r>
      </m:oMath>
      <w:r w:rsidR="00262FE0" w:rsidRPr="00D5737E">
        <w:t xml:space="preserve"> is  generated from a lognormal distribution with parame</w:t>
      </w:r>
      <w:r w:rsidR="00262FE0">
        <w:t>ters according to the following table</w:t>
      </w:r>
      <w:r w:rsidR="00262FE0">
        <w:rPr>
          <w:lang w:eastAsia="ko-KR"/>
        </w:rPr>
        <w:t xml:space="preserve"> </w:t>
      </w:r>
      <w:r w:rsidR="00262FE0" w:rsidRPr="00D5737E">
        <w:t>independently for links between the</w:t>
      </w:r>
      <w:r w:rsidR="00262FE0">
        <w:t xml:space="preserve"> same UT and different BS sites, which is </w:t>
      </w:r>
      <w:r w:rsidR="00262FE0" w:rsidRPr="00D5737E">
        <w:rPr>
          <w:lang w:eastAsia="ko-KR"/>
        </w:rPr>
        <w:t xml:space="preserve">further upper bounded by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c</m:t>
        </m:r>
      </m:oMath>
      <w:r w:rsidR="00262FE0" w:rsidRPr="00D5737E">
        <w:t xml:space="preserve">, where </w:t>
      </w:r>
      <m:oMath>
        <m:r>
          <w:rPr>
            <w:rFonts w:ascii="Cambria Math" w:hAnsi="Cambria Math"/>
          </w:rPr>
          <m:t>L</m:t>
        </m:r>
      </m:oMath>
      <w:r w:rsidR="00262FE0" w:rsidRPr="00D5737E">
        <w:t xml:space="preserve"> is the largest dimension of the factory hall, i.e. </w:t>
      </w:r>
      <m:oMath>
        <m:r>
          <w:rPr>
            <w:rFonts w:ascii="Cambria Math" w:hAnsi="Cambria Math"/>
          </w:rPr>
          <m:t>L</m:t>
        </m:r>
      </m:oMath>
      <w:r w:rsidR="00262FE0" w:rsidRPr="00D5737E">
        <w:t xml:space="preserve"> = max(length,</w:t>
      </w:r>
      <w:r w:rsidR="00262FE0">
        <w:t xml:space="preserve"> </w:t>
      </w:r>
      <w:r w:rsidR="00262FE0" w:rsidRPr="00EA0AD2">
        <w:t>width,</w:t>
      </w:r>
      <w:r w:rsidR="00262FE0">
        <w:t xml:space="preserve"> </w:t>
      </w:r>
      <w:r w:rsidR="00262FE0" w:rsidRPr="00EA0AD2">
        <w:t>height)</w:t>
      </w:r>
      <w:r w:rsidR="00262FE0">
        <w:t>.</w:t>
      </w:r>
    </w:p>
    <w:p w:rsidR="00262FE0" w:rsidRPr="00147F39" w:rsidRDefault="00262FE0" w:rsidP="00262FE0">
      <w:pPr>
        <w:pStyle w:val="TH"/>
        <w:rPr>
          <w:lang w:eastAsia="ko-KR"/>
        </w:rPr>
      </w:pPr>
      <w:r>
        <w:t>Table 1 Parameters for the absolute time of arrival model (</w:t>
      </w:r>
      <w:r w:rsidRPr="00147F39">
        <w:t>Table 7.</w:t>
      </w:r>
      <w:r>
        <w:rPr>
          <w:lang w:eastAsia="ko-KR"/>
        </w:rPr>
        <w:t>6.9</w:t>
      </w:r>
      <w:r w:rsidRPr="00147F39">
        <w:t>-</w:t>
      </w:r>
      <w:r w:rsidRPr="00147F39">
        <w:rPr>
          <w:rFonts w:hint="eastAsia"/>
          <w:lang w:eastAsia="ko-KR"/>
        </w:rPr>
        <w:t>1</w:t>
      </w:r>
      <w:r>
        <w:t xml:space="preserve"> in </w:t>
      </w:r>
      <w:r>
        <w:rPr>
          <w:lang w:eastAsia="ko-KR"/>
        </w:rPr>
        <w:t>TR 38</w:t>
      </w:r>
      <w:r>
        <w:rPr>
          <w:lang w:val="en-US" w:eastAsia="ko-KR"/>
        </w:rPr>
        <w:t>.</w:t>
      </w:r>
      <w:r>
        <w:rPr>
          <w:lang w:eastAsia="ko-KR"/>
        </w:rPr>
        <w:t>901</w:t>
      </w:r>
      <w:r>
        <w:t xml:space="preserve"> </w:t>
      </w:r>
      <w:r>
        <w:rPr>
          <w:lang w:val="en-US" w:eastAsia="zh-CN"/>
        </w:rPr>
        <w:fldChar w:fldCharType="begin"/>
      </w:r>
      <w:r>
        <w:rPr>
          <w:lang w:val="en-US" w:eastAsia="zh-CN"/>
        </w:rPr>
        <w:instrText xml:space="preserve"> REF _Ref40194423 \r \h </w:instrText>
      </w:r>
      <w:r>
        <w:rPr>
          <w:lang w:val="en-US" w:eastAsia="zh-CN"/>
        </w:rPr>
      </w:r>
      <w:r>
        <w:rPr>
          <w:lang w:val="en-US" w:eastAsia="zh-CN"/>
        </w:rPr>
        <w:fldChar w:fldCharType="separate"/>
      </w:r>
      <w:r w:rsidR="002E758A">
        <w:rPr>
          <w:lang w:val="en-US" w:eastAsia="zh-CN"/>
        </w:rPr>
        <w:t>[2]</w:t>
      </w:r>
      <w:r>
        <w:rPr>
          <w:lang w:val="en-US" w:eastAsia="zh-CN"/>
        </w:rPr>
        <w:fldChar w:fldCharType="end"/>
      </w:r>
      <w:r>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399"/>
        <w:gridCol w:w="2791"/>
        <w:gridCol w:w="2791"/>
      </w:tblGrid>
      <w:tr w:rsidR="00262FE0" w:rsidRPr="00147F39" w:rsidTr="00222E5F">
        <w:trPr>
          <w:jc w:val="center"/>
        </w:trPr>
        <w:tc>
          <w:tcPr>
            <w:tcW w:w="0" w:type="auto"/>
            <w:gridSpan w:val="2"/>
            <w:shd w:val="clear" w:color="auto" w:fill="E0E0E0"/>
            <w:vAlign w:val="center"/>
          </w:tcPr>
          <w:p w:rsidR="00262FE0" w:rsidRPr="00147F39" w:rsidRDefault="00262FE0" w:rsidP="00222E5F">
            <w:pPr>
              <w:pStyle w:val="TAH"/>
              <w:rPr>
                <w:lang w:eastAsia="ko-KR"/>
              </w:rPr>
            </w:pPr>
            <w:r w:rsidRPr="00147F39">
              <w:rPr>
                <w:rFonts w:hint="eastAsia"/>
                <w:lang w:eastAsia="ko-KR"/>
              </w:rPr>
              <w:t>Scenarios</w:t>
            </w:r>
          </w:p>
        </w:tc>
        <w:tc>
          <w:tcPr>
            <w:tcW w:w="3095" w:type="dxa"/>
            <w:shd w:val="clear" w:color="auto" w:fill="E0E0E0"/>
            <w:vAlign w:val="center"/>
          </w:tcPr>
          <w:p w:rsidR="00262FE0" w:rsidRPr="00147F39" w:rsidRDefault="00262FE0" w:rsidP="00222E5F">
            <w:pPr>
              <w:pStyle w:val="TAH"/>
              <w:rPr>
                <w:lang w:eastAsia="ko-KR"/>
              </w:rPr>
            </w:pPr>
            <w:r>
              <w:t>InF-SL, InF-DL</w:t>
            </w:r>
          </w:p>
        </w:tc>
        <w:tc>
          <w:tcPr>
            <w:tcW w:w="3095" w:type="dxa"/>
            <w:shd w:val="clear" w:color="auto" w:fill="E0E0E0"/>
            <w:vAlign w:val="center"/>
          </w:tcPr>
          <w:p w:rsidR="00262FE0" w:rsidRPr="00147F39" w:rsidRDefault="00262FE0" w:rsidP="00222E5F">
            <w:pPr>
              <w:pStyle w:val="TAH"/>
              <w:rPr>
                <w:lang w:eastAsia="ko-KR"/>
              </w:rPr>
            </w:pPr>
            <w:r>
              <w:t>InF-SH, InF-DH</w:t>
            </w:r>
          </w:p>
        </w:tc>
      </w:tr>
      <w:tr w:rsidR="00262FE0" w:rsidRPr="00147F39" w:rsidTr="00222E5F">
        <w:trPr>
          <w:jc w:val="center"/>
        </w:trPr>
        <w:tc>
          <w:tcPr>
            <w:tcW w:w="2122" w:type="dxa"/>
            <w:vMerge w:val="restart"/>
            <w:vAlign w:val="center"/>
          </w:tcPr>
          <w:p w:rsidR="00262FE0" w:rsidRPr="00147F39" w:rsidRDefault="00262FE0" w:rsidP="00222E5F">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4" w:name="_Hlk17993146"/>
        <w:tc>
          <w:tcPr>
            <w:tcW w:w="1319" w:type="dxa"/>
            <w:vAlign w:val="center"/>
          </w:tcPr>
          <w:p w:rsidR="00262FE0" w:rsidRPr="00147F39" w:rsidRDefault="00EB541C" w:rsidP="00222E5F">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4"/>
          </w:p>
        </w:tc>
        <w:tc>
          <w:tcPr>
            <w:tcW w:w="3095" w:type="dxa"/>
            <w:vAlign w:val="center"/>
          </w:tcPr>
          <w:p w:rsidR="00262FE0" w:rsidRPr="00147F39" w:rsidRDefault="00262FE0" w:rsidP="00222E5F">
            <w:pPr>
              <w:pStyle w:val="TAC"/>
              <w:rPr>
                <w:lang w:eastAsia="ko-KR"/>
              </w:rPr>
            </w:pPr>
            <w:r>
              <w:rPr>
                <w:lang w:eastAsia="ko-KR"/>
              </w:rPr>
              <w:t>-7.5</w:t>
            </w:r>
          </w:p>
        </w:tc>
        <w:tc>
          <w:tcPr>
            <w:tcW w:w="3095" w:type="dxa"/>
            <w:vAlign w:val="center"/>
          </w:tcPr>
          <w:p w:rsidR="00262FE0" w:rsidRPr="00147F39" w:rsidRDefault="00262FE0" w:rsidP="00222E5F">
            <w:pPr>
              <w:pStyle w:val="TAC"/>
            </w:pPr>
            <w:r>
              <w:t>-7.5</w:t>
            </w:r>
          </w:p>
        </w:tc>
      </w:tr>
      <w:tr w:rsidR="00262FE0" w:rsidRPr="00147F39" w:rsidTr="00222E5F">
        <w:trPr>
          <w:jc w:val="center"/>
        </w:trPr>
        <w:tc>
          <w:tcPr>
            <w:tcW w:w="2122" w:type="dxa"/>
            <w:vMerge/>
            <w:vAlign w:val="center"/>
          </w:tcPr>
          <w:p w:rsidR="00262FE0" w:rsidRPr="00147F39" w:rsidRDefault="00262FE0" w:rsidP="00222E5F">
            <w:pPr>
              <w:pStyle w:val="TAC"/>
            </w:pPr>
          </w:p>
        </w:tc>
        <w:tc>
          <w:tcPr>
            <w:tcW w:w="1319" w:type="dxa"/>
            <w:vAlign w:val="center"/>
          </w:tcPr>
          <w:p w:rsidR="00262FE0" w:rsidRPr="00147F39" w:rsidRDefault="00EB541C" w:rsidP="00222E5F">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095" w:type="dxa"/>
            <w:shd w:val="clear" w:color="auto" w:fill="auto"/>
            <w:vAlign w:val="center"/>
          </w:tcPr>
          <w:p w:rsidR="00262FE0" w:rsidRPr="00147F39" w:rsidRDefault="00262FE0" w:rsidP="00222E5F">
            <w:pPr>
              <w:pStyle w:val="TAC"/>
              <w:rPr>
                <w:lang w:eastAsia="ko-KR"/>
              </w:rPr>
            </w:pPr>
            <w:r>
              <w:rPr>
                <w:lang w:eastAsia="ko-KR"/>
              </w:rPr>
              <w:t>0.4</w:t>
            </w:r>
          </w:p>
        </w:tc>
        <w:tc>
          <w:tcPr>
            <w:tcW w:w="3095" w:type="dxa"/>
            <w:shd w:val="clear" w:color="auto" w:fill="auto"/>
            <w:vAlign w:val="center"/>
          </w:tcPr>
          <w:p w:rsidR="00262FE0" w:rsidRPr="00147F39" w:rsidRDefault="00262FE0" w:rsidP="00222E5F">
            <w:pPr>
              <w:pStyle w:val="TAC"/>
              <w:rPr>
                <w:lang w:eastAsia="ko-KR"/>
              </w:rPr>
            </w:pPr>
            <w:r>
              <w:rPr>
                <w:lang w:eastAsia="ko-KR"/>
              </w:rPr>
              <w:t>0.4</w:t>
            </w:r>
          </w:p>
        </w:tc>
      </w:tr>
      <w:tr w:rsidR="00262FE0" w:rsidRPr="00147F39" w:rsidTr="00222E5F">
        <w:trPr>
          <w:jc w:val="center"/>
        </w:trPr>
        <w:tc>
          <w:tcPr>
            <w:tcW w:w="0" w:type="auto"/>
            <w:gridSpan w:val="2"/>
            <w:vAlign w:val="center"/>
          </w:tcPr>
          <w:p w:rsidR="00262FE0" w:rsidRPr="00147F39" w:rsidRDefault="00262FE0" w:rsidP="00222E5F">
            <w:pPr>
              <w:pStyle w:val="TAC"/>
              <w:rPr>
                <w:i/>
              </w:rPr>
            </w:pPr>
            <w:r>
              <w:t>Correlation distance in the horizontal plane [m]</w:t>
            </w:r>
          </w:p>
        </w:tc>
        <w:tc>
          <w:tcPr>
            <w:tcW w:w="3095" w:type="dxa"/>
          </w:tcPr>
          <w:p w:rsidR="00262FE0" w:rsidRPr="00147F39" w:rsidRDefault="00262FE0" w:rsidP="00222E5F">
            <w:pPr>
              <w:pStyle w:val="TAC"/>
            </w:pPr>
            <w:r>
              <w:rPr>
                <w:lang w:eastAsia="ko-KR"/>
              </w:rPr>
              <w:t>6</w:t>
            </w:r>
          </w:p>
        </w:tc>
        <w:tc>
          <w:tcPr>
            <w:tcW w:w="3095" w:type="dxa"/>
          </w:tcPr>
          <w:p w:rsidR="00262FE0" w:rsidRPr="00147F39" w:rsidRDefault="00262FE0" w:rsidP="00222E5F">
            <w:pPr>
              <w:pStyle w:val="TAC"/>
            </w:pPr>
            <w:r>
              <w:rPr>
                <w:lang w:eastAsia="ko-KR"/>
              </w:rPr>
              <w:t>11</w:t>
            </w:r>
          </w:p>
        </w:tc>
      </w:tr>
    </w:tbl>
    <w:p w:rsidR="00262FE0" w:rsidRDefault="00262FE0" w:rsidP="00262FE0">
      <w:pPr>
        <w:rPr>
          <w:lang w:eastAsia="ko-KR"/>
        </w:rPr>
      </w:pPr>
    </w:p>
    <w:p w:rsidR="00262FE0" w:rsidRDefault="00262FE0" w:rsidP="00262FE0">
      <w:r>
        <w:rPr>
          <w:lang w:eastAsia="ko-KR"/>
        </w:rPr>
        <w:t xml:space="preserve">The impulse response in NLOS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w:rPr>
            <w:rFonts w:ascii="Cambria Math" w:hAnsi="Cambria Math"/>
          </w:rPr>
          <m:t xml:space="preserve"> </m:t>
        </m:r>
      </m:oMath>
      <w:r>
        <w:rPr>
          <w:lang w:eastAsia="ko-KR"/>
        </w:rPr>
        <w:t>is determined using equation (1) and the impulse response in LOS is determined using equation (2)</w:t>
      </w:r>
      <w:r w:rsidRPr="00D5737E">
        <w:rPr>
          <w:lang w:eastAsia="ko-KR"/>
        </w:rPr>
        <w:t xml:space="preserve">, where </w:t>
      </w:r>
      <m:oMath>
        <m:r>
          <w:rPr>
            <w:rFonts w:ascii="Cambria Math" w:hAnsi="Cambria Math"/>
          </w:rPr>
          <m:t>c</m:t>
        </m:r>
      </m:oMath>
      <w:r w:rsidRPr="00D5737E">
        <w:t xml:space="preserve"> is the speed of light. </w:t>
      </w:r>
    </w:p>
    <w:p w:rsidR="00262FE0" w:rsidRPr="007A3E1D" w:rsidRDefault="00262FE0" w:rsidP="00262FE0"/>
    <w:p w:rsidR="00262FE0" w:rsidRDefault="00262FE0" w:rsidP="00262FE0">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tab/>
        <w:t>(1</w:t>
      </w:r>
      <w:r w:rsidRPr="00147F39">
        <w:t>)</w:t>
      </w:r>
    </w:p>
    <w:p w:rsidR="00262FE0" w:rsidRPr="00147F39" w:rsidRDefault="00262FE0" w:rsidP="00262FE0">
      <w:pPr>
        <w:pStyle w:val="EQ"/>
        <w:rPr>
          <w:u w:val="single"/>
          <w:lang w:eastAsia="ko-KR"/>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t>(2</w:t>
      </w:r>
      <w:r w:rsidRPr="00147F39">
        <w:t>)</w:t>
      </w:r>
    </w:p>
    <w:p w:rsidR="00235FED" w:rsidRDefault="00262FE0" w:rsidP="00F2768E">
      <w:pPr>
        <w:pStyle w:val="BodyText"/>
        <w:rPr>
          <w:lang w:eastAsia="ko-KR"/>
        </w:rPr>
      </w:pPr>
      <w:r>
        <w:rPr>
          <w:lang w:val="en-GB" w:eastAsia="ko-KR"/>
        </w:rPr>
        <w:t xml:space="preserve">As described above, the </w:t>
      </w:r>
      <w:r w:rsidRPr="00D5737E">
        <w:rPr>
          <w:lang w:eastAsia="ko-KR"/>
        </w:rPr>
        <w:t xml:space="preserve">excess delay </w:t>
      </w:r>
      <m:oMath>
        <m:r>
          <m:rPr>
            <m:sty m:val="p"/>
          </m:rPr>
          <w:rPr>
            <w:rFonts w:ascii="Cambria Math" w:hAnsi="Cambria Math"/>
          </w:rPr>
          <m:t>Δ</m:t>
        </m:r>
        <m:r>
          <w:rPr>
            <w:rFonts w:ascii="Cambria Math" w:hAnsi="Cambria Math"/>
          </w:rPr>
          <m:t>τ</m:t>
        </m:r>
      </m:oMath>
      <w:r w:rsidRPr="00D5737E">
        <w:rPr>
          <w:lang w:eastAsia="ko-KR"/>
        </w:rPr>
        <w:t xml:space="preserve"> in NLOS</w:t>
      </w:r>
      <w:r w:rsidRPr="00D5737E">
        <w:t xml:space="preserve"> </w:t>
      </w:r>
      <w:r>
        <w:rPr>
          <w:lang w:eastAsia="ko-KR"/>
        </w:rPr>
        <w:t xml:space="preserve">propagation time delay is TR 38.901 is generated randomly without considering the physical </w:t>
      </w:r>
      <w:r>
        <w:rPr>
          <w:rFonts w:eastAsia="宋体"/>
          <w:lang w:eastAsia="zh-CN"/>
        </w:rPr>
        <w:t>law of the reflection, and independent of the transmitting angles and receiving angles between the transmitter and the receiver.</w:t>
      </w:r>
      <w:r w:rsidR="00200170">
        <w:rPr>
          <w:rFonts w:eastAsia="宋体"/>
          <w:lang w:eastAsia="zh-CN"/>
        </w:rPr>
        <w:t xml:space="preserve"> Thus, this kind of </w:t>
      </w:r>
      <w:r w:rsidR="00200170" w:rsidRPr="00D5737E">
        <w:rPr>
          <w:lang w:eastAsia="ko-KR"/>
        </w:rPr>
        <w:t>NLOS</w:t>
      </w:r>
      <w:r w:rsidR="00200170" w:rsidRPr="00D5737E">
        <w:t xml:space="preserve"> </w:t>
      </w:r>
      <w:r w:rsidR="00200170">
        <w:rPr>
          <w:lang w:eastAsia="ko-KR"/>
        </w:rPr>
        <w:t xml:space="preserve">propagation time delay may be useful for the evaluation of the impact on </w:t>
      </w:r>
      <w:r w:rsidR="00200170" w:rsidRPr="00D5737E">
        <w:rPr>
          <w:lang w:eastAsia="ko-KR"/>
        </w:rPr>
        <w:t>NLOS</w:t>
      </w:r>
      <w:r w:rsidR="00200170" w:rsidRPr="00D5737E">
        <w:t xml:space="preserve"> </w:t>
      </w:r>
      <w:r w:rsidR="00200170">
        <w:rPr>
          <w:lang w:eastAsia="ko-KR"/>
        </w:rPr>
        <w:t>propagation time delay on the positioning performance for some scenarios</w:t>
      </w:r>
      <w:r w:rsidR="00F2768E">
        <w:rPr>
          <w:lang w:eastAsia="ko-KR"/>
        </w:rPr>
        <w:t xml:space="preserve">. </w:t>
      </w:r>
    </w:p>
    <w:p w:rsidR="00F2768E" w:rsidRDefault="00F2768E" w:rsidP="00F2768E">
      <w:pPr>
        <w:pStyle w:val="BodyText"/>
        <w:rPr>
          <w:lang w:eastAsia="zh-CN"/>
        </w:rPr>
      </w:pPr>
      <w:r>
        <w:rPr>
          <w:lang w:eastAsia="ko-KR"/>
        </w:rPr>
        <w:t xml:space="preserve">However, </w:t>
      </w:r>
      <w:r w:rsidR="00235FED">
        <w:rPr>
          <w:lang w:eastAsia="ko-KR"/>
        </w:rPr>
        <w:t>above NLOS</w:t>
      </w:r>
      <w:r>
        <w:rPr>
          <w:lang w:eastAsia="ko-KR"/>
        </w:rPr>
        <w:t xml:space="preserve"> model is not</w:t>
      </w:r>
      <w:r w:rsidR="00200170">
        <w:rPr>
          <w:lang w:eastAsia="ko-KR"/>
        </w:rPr>
        <w:t xml:space="preserve"> suitable </w:t>
      </w:r>
      <w:r>
        <w:rPr>
          <w:lang w:eastAsia="ko-KR"/>
        </w:rPr>
        <w:t xml:space="preserve">when more advanced positioning algorithms are used, which </w:t>
      </w:r>
      <w:r>
        <w:rPr>
          <w:lang w:eastAsia="zh-CN"/>
        </w:rPr>
        <w:t>exploits</w:t>
      </w:r>
      <w:r>
        <w:rPr>
          <w:lang w:eastAsia="ko-KR"/>
        </w:rPr>
        <w:t xml:space="preserve"> the use of </w:t>
      </w:r>
      <w:r>
        <w:rPr>
          <w:lang w:eastAsia="zh-CN"/>
        </w:rPr>
        <w:t xml:space="preserve">multipath propagation </w:t>
      </w:r>
      <w:r w:rsidR="00200170">
        <w:rPr>
          <w:lang w:eastAsia="ko-KR"/>
        </w:rPr>
        <w:t>signals for improving the positioning performance</w:t>
      </w:r>
      <w:r>
        <w:rPr>
          <w:lang w:eastAsia="ko-KR"/>
        </w:rPr>
        <w:t xml:space="preserve"> </w:t>
      </w:r>
      <w:r>
        <w:rPr>
          <w:lang w:eastAsia="ko-KR"/>
        </w:rPr>
        <w:fldChar w:fldCharType="begin"/>
      </w:r>
      <w:r>
        <w:rPr>
          <w:lang w:eastAsia="ko-KR"/>
        </w:rPr>
        <w:instrText xml:space="preserve"> REF _Ref40197081 \r \h </w:instrText>
      </w:r>
      <w:r>
        <w:rPr>
          <w:lang w:eastAsia="ko-KR"/>
        </w:rPr>
      </w:r>
      <w:r>
        <w:rPr>
          <w:lang w:eastAsia="ko-KR"/>
        </w:rPr>
        <w:fldChar w:fldCharType="separate"/>
      </w:r>
      <w:r w:rsidR="002E758A">
        <w:rPr>
          <w:lang w:eastAsia="ko-KR"/>
        </w:rPr>
        <w:t>[3]</w:t>
      </w:r>
      <w:r>
        <w:rPr>
          <w:lang w:eastAsia="ko-KR"/>
        </w:rPr>
        <w:fldChar w:fldCharType="end"/>
      </w:r>
      <w:r w:rsidR="00235FED">
        <w:rPr>
          <w:lang w:eastAsia="ko-KR"/>
        </w:rPr>
        <w:t>, where the</w:t>
      </w:r>
      <w:r>
        <w:rPr>
          <w:lang w:eastAsia="zh-CN"/>
        </w:rPr>
        <w:t xml:space="preserve"> multipath signals are treated as component signals emitted from virtual transmitters. Each received multipath component increases the number of transmitters resulting in a more accurate position estimate or enabling positioning when the number of physical transmitters is insufficient.</w:t>
      </w:r>
    </w:p>
    <w:p w:rsidR="00F2768E" w:rsidRDefault="00F2768E" w:rsidP="00F2768E">
      <w:pPr>
        <w:pStyle w:val="BodyText"/>
        <w:rPr>
          <w:lang w:eastAsia="zh-CN"/>
        </w:rPr>
      </w:pPr>
    </w:p>
    <w:p w:rsidR="002911D8" w:rsidRDefault="00BB3BD6" w:rsidP="002911D8">
      <w:pPr>
        <w:pStyle w:val="Heading2"/>
        <w:rPr>
          <w:rFonts w:eastAsia="宋体"/>
          <w:lang w:eastAsia="zh-CN"/>
        </w:rPr>
      </w:pPr>
      <w:r>
        <w:rPr>
          <w:rFonts w:eastAsia="宋体" w:hint="eastAsia"/>
          <w:lang w:eastAsia="zh-CN"/>
        </w:rPr>
        <w:t xml:space="preserve">NLOS channel modeling </w:t>
      </w:r>
    </w:p>
    <w:p w:rsidR="0080435D" w:rsidRDefault="00544664" w:rsidP="00AE39AE">
      <w:pPr>
        <w:pStyle w:val="BodyText"/>
        <w:rPr>
          <w:rFonts w:eastAsia="宋体"/>
          <w:lang w:eastAsia="zh-CN"/>
        </w:rPr>
      </w:pPr>
      <w:r>
        <w:rPr>
          <w:rFonts w:eastAsia="宋体"/>
          <w:lang w:eastAsia="zh-CN"/>
        </w:rPr>
        <w:t>In reality</w:t>
      </w:r>
      <w:r>
        <w:rPr>
          <w:rFonts w:eastAsia="宋体" w:hint="eastAsia"/>
          <w:lang w:eastAsia="zh-CN"/>
        </w:rPr>
        <w:t xml:space="preserve">, </w:t>
      </w:r>
      <w:r>
        <w:rPr>
          <w:rFonts w:eastAsia="宋体"/>
          <w:lang w:eastAsia="zh-CN"/>
        </w:rPr>
        <w:t xml:space="preserve">the arrival and departure </w:t>
      </w:r>
      <w:r>
        <w:rPr>
          <w:rFonts w:eastAsia="宋体" w:hint="eastAsia"/>
          <w:lang w:eastAsia="zh-CN"/>
        </w:rPr>
        <w:t>path</w:t>
      </w:r>
      <w:r>
        <w:rPr>
          <w:rFonts w:eastAsia="宋体"/>
          <w:lang w:eastAsia="zh-CN"/>
        </w:rPr>
        <w:t>s</w:t>
      </w:r>
      <w:r>
        <w:rPr>
          <w:rFonts w:eastAsia="宋体" w:hint="eastAsia"/>
          <w:lang w:eastAsia="zh-CN"/>
        </w:rPr>
        <w:t xml:space="preserve"> </w:t>
      </w:r>
      <w:r w:rsidR="009855CD">
        <w:rPr>
          <w:rFonts w:eastAsia="宋体"/>
          <w:lang w:eastAsia="zh-CN"/>
        </w:rPr>
        <w:t>of each</w:t>
      </w:r>
      <w:r w:rsidR="009855CD">
        <w:rPr>
          <w:rFonts w:eastAsia="宋体" w:hint="eastAsia"/>
          <w:lang w:eastAsia="zh-CN"/>
        </w:rPr>
        <w:t xml:space="preserve"> reflection </w:t>
      </w:r>
      <w:r>
        <w:rPr>
          <w:rFonts w:eastAsia="宋体"/>
          <w:lang w:eastAsia="zh-CN"/>
        </w:rPr>
        <w:t>should be co-planar in 3D space by the law of the reflection</w:t>
      </w:r>
      <w:r w:rsidR="007010C3">
        <w:rPr>
          <w:rFonts w:eastAsia="宋体"/>
          <w:lang w:eastAsia="zh-CN"/>
        </w:rPr>
        <w:t xml:space="preserve"> as shown in Figure 1. </w:t>
      </w:r>
      <w:r w:rsidR="00A453A4">
        <w:rPr>
          <w:rFonts w:eastAsia="宋体"/>
          <w:lang w:eastAsia="zh-CN"/>
        </w:rPr>
        <w:t>In t</w:t>
      </w:r>
      <w:r w:rsidR="00757F45">
        <w:rPr>
          <w:rFonts w:eastAsia="宋体"/>
          <w:lang w:eastAsia="zh-CN"/>
        </w:rPr>
        <w:t xml:space="preserve">he </w:t>
      </w:r>
      <w:r w:rsidR="00DA54CE" w:rsidRPr="00D5737E">
        <w:rPr>
          <w:lang w:eastAsia="ko-KR"/>
        </w:rPr>
        <w:t>NLOS</w:t>
      </w:r>
      <w:r w:rsidR="00DA54CE" w:rsidRPr="00D5737E">
        <w:t xml:space="preserve"> </w:t>
      </w:r>
      <w:r w:rsidR="00DA54CE">
        <w:rPr>
          <w:lang w:eastAsia="ko-KR"/>
        </w:rPr>
        <w:t xml:space="preserve">propagation time delay </w:t>
      </w:r>
      <w:r w:rsidR="00757F45">
        <w:rPr>
          <w:rFonts w:eastAsia="宋体"/>
          <w:lang w:eastAsia="zh-CN"/>
        </w:rPr>
        <w:t>model in TR</w:t>
      </w:r>
      <w:r w:rsidR="00757F45">
        <w:rPr>
          <w:rFonts w:eastAsia="宋体" w:hint="eastAsia"/>
          <w:lang w:eastAsia="zh-CN"/>
        </w:rPr>
        <w:t xml:space="preserve">38.901, </w:t>
      </w:r>
      <w:r w:rsidR="00757F45">
        <w:rPr>
          <w:rFonts w:eastAsia="宋体"/>
          <w:lang w:eastAsia="zh-CN"/>
        </w:rPr>
        <w:t xml:space="preserve">however, </w:t>
      </w:r>
      <w:r w:rsidR="00757F45">
        <w:rPr>
          <w:rFonts w:eastAsia="宋体" w:hint="eastAsia"/>
          <w:lang w:eastAsia="zh-CN"/>
        </w:rPr>
        <w:t xml:space="preserve">the </w:t>
      </w:r>
      <w:r w:rsidR="00757F45">
        <w:rPr>
          <w:rFonts w:eastAsia="宋体"/>
          <w:lang w:eastAsia="zh-CN"/>
        </w:rPr>
        <w:t>propagation</w:t>
      </w:r>
      <w:r w:rsidR="00757F45">
        <w:rPr>
          <w:rFonts w:eastAsia="宋体" w:hint="eastAsia"/>
          <w:lang w:eastAsia="zh-CN"/>
        </w:rPr>
        <w:t xml:space="preserve"> delay and </w:t>
      </w:r>
      <w:r w:rsidR="00757F45">
        <w:rPr>
          <w:rFonts w:eastAsia="宋体"/>
          <w:lang w:eastAsia="zh-CN"/>
        </w:rPr>
        <w:t xml:space="preserve">the angular information </w:t>
      </w:r>
      <w:r w:rsidR="00757F45">
        <w:rPr>
          <w:rFonts w:eastAsia="宋体" w:hint="eastAsia"/>
          <w:lang w:eastAsia="zh-CN"/>
        </w:rPr>
        <w:t xml:space="preserve">for each </w:t>
      </w:r>
      <w:r w:rsidR="00757F45">
        <w:rPr>
          <w:rFonts w:eastAsia="宋体"/>
          <w:lang w:eastAsia="zh-CN"/>
        </w:rPr>
        <w:t>NLOS cluster</w:t>
      </w:r>
      <w:r w:rsidR="00757F45">
        <w:rPr>
          <w:rFonts w:eastAsia="宋体" w:hint="eastAsia"/>
          <w:lang w:eastAsia="zh-CN"/>
        </w:rPr>
        <w:t xml:space="preserve"> are </w:t>
      </w:r>
      <w:r w:rsidR="00757F45">
        <w:rPr>
          <w:rFonts w:eastAsia="宋体"/>
          <w:lang w:eastAsia="zh-CN"/>
        </w:rPr>
        <w:t xml:space="preserve">generated </w:t>
      </w:r>
      <w:r w:rsidR="00757F45">
        <w:rPr>
          <w:rFonts w:eastAsia="宋体" w:hint="eastAsia"/>
          <w:lang w:eastAsia="zh-CN"/>
        </w:rPr>
        <w:t>separate</w:t>
      </w:r>
      <w:r w:rsidR="00757F45">
        <w:rPr>
          <w:rFonts w:eastAsia="宋体"/>
          <w:lang w:eastAsia="zh-CN"/>
        </w:rPr>
        <w:t>ly without considering the relationship among them</w:t>
      </w:r>
      <w:r w:rsidR="009855CD">
        <w:rPr>
          <w:rFonts w:eastAsia="宋体"/>
          <w:lang w:eastAsia="zh-CN"/>
        </w:rPr>
        <w:t>, and thus is not suitable for the evaluation of the positioning performance under NLOS environment</w:t>
      </w:r>
      <w:r w:rsidR="00DA54CE">
        <w:rPr>
          <w:rFonts w:eastAsia="宋体"/>
          <w:lang w:eastAsia="zh-CN"/>
        </w:rPr>
        <w:t xml:space="preserve"> with advanced positioning algorithm (e.g., </w:t>
      </w:r>
      <w:r w:rsidR="00DA54CE">
        <w:rPr>
          <w:rFonts w:eastAsia="宋体"/>
          <w:lang w:eastAsia="zh-CN"/>
        </w:rPr>
        <w:fldChar w:fldCharType="begin"/>
      </w:r>
      <w:r w:rsidR="00DA54CE">
        <w:rPr>
          <w:rFonts w:eastAsia="宋体"/>
          <w:lang w:eastAsia="zh-CN"/>
        </w:rPr>
        <w:instrText xml:space="preserve"> REF _Ref40197081 \r \h </w:instrText>
      </w:r>
      <w:r w:rsidR="00DA54CE">
        <w:rPr>
          <w:rFonts w:eastAsia="宋体"/>
          <w:lang w:eastAsia="zh-CN"/>
        </w:rPr>
      </w:r>
      <w:r w:rsidR="00DA54CE">
        <w:rPr>
          <w:rFonts w:eastAsia="宋体"/>
          <w:lang w:eastAsia="zh-CN"/>
        </w:rPr>
        <w:fldChar w:fldCharType="separate"/>
      </w:r>
      <w:r w:rsidR="002E758A">
        <w:rPr>
          <w:rFonts w:eastAsia="宋体"/>
          <w:lang w:eastAsia="zh-CN"/>
        </w:rPr>
        <w:t>[3]</w:t>
      </w:r>
      <w:r w:rsidR="00DA54CE">
        <w:rPr>
          <w:rFonts w:eastAsia="宋体"/>
          <w:lang w:eastAsia="zh-CN"/>
        </w:rPr>
        <w:fldChar w:fldCharType="end"/>
      </w:r>
      <w:r w:rsidR="00DA54CE">
        <w:rPr>
          <w:rFonts w:eastAsia="宋体"/>
          <w:lang w:eastAsia="zh-CN"/>
        </w:rPr>
        <w:t>)</w:t>
      </w:r>
      <w:r w:rsidR="009855CD">
        <w:rPr>
          <w:rFonts w:eastAsia="宋体"/>
          <w:lang w:eastAsia="zh-CN"/>
        </w:rPr>
        <w:t>.</w:t>
      </w:r>
      <w:r w:rsidR="00757F45">
        <w:rPr>
          <w:rFonts w:eastAsia="宋体" w:hint="eastAsia"/>
          <w:lang w:eastAsia="zh-CN"/>
        </w:rPr>
        <w:t xml:space="preserve"> </w:t>
      </w:r>
      <w:r w:rsidR="00A00F92">
        <w:rPr>
          <w:rFonts w:eastAsia="宋体"/>
          <w:lang w:eastAsia="zh-CN"/>
        </w:rPr>
        <w:t>To</w:t>
      </w:r>
      <w:r w:rsidR="009855CD">
        <w:rPr>
          <w:rFonts w:eastAsia="宋体"/>
          <w:lang w:eastAsia="zh-CN"/>
        </w:rPr>
        <w:t xml:space="preserve"> develop the NLOS model suitable for the evaluation of the positioning performance under NLOS environment based on </w:t>
      </w:r>
      <w:r w:rsidR="009855CD" w:rsidRPr="009855CD">
        <w:rPr>
          <w:rFonts w:eastAsia="宋体"/>
          <w:lang w:eastAsia="zh-CN"/>
        </w:rPr>
        <w:t xml:space="preserve">the NLOS model in TR38.901 with the minimum </w:t>
      </w:r>
      <w:r w:rsidR="009855CD">
        <w:rPr>
          <w:rFonts w:eastAsia="宋体"/>
          <w:lang w:eastAsia="zh-CN"/>
        </w:rPr>
        <w:t>effort</w:t>
      </w:r>
      <w:r w:rsidR="009855CD" w:rsidRPr="009855CD">
        <w:rPr>
          <w:rFonts w:eastAsia="宋体"/>
          <w:lang w:eastAsia="zh-CN"/>
        </w:rPr>
        <w:t xml:space="preserve">, </w:t>
      </w:r>
      <w:r w:rsidR="009855CD">
        <w:rPr>
          <w:rFonts w:eastAsia="宋体"/>
          <w:lang w:eastAsia="zh-CN"/>
        </w:rPr>
        <w:t xml:space="preserve">here </w:t>
      </w:r>
      <w:r w:rsidR="00A00F92">
        <w:rPr>
          <w:rFonts w:eastAsia="宋体"/>
          <w:lang w:eastAsia="zh-CN"/>
        </w:rPr>
        <w:t xml:space="preserve">we propose two methods, which try to pair </w:t>
      </w:r>
      <w:r w:rsidR="009078D5" w:rsidRPr="00A453A4">
        <w:rPr>
          <w:rFonts w:eastAsia="宋体"/>
          <w:i/>
          <w:lang w:eastAsia="zh-CN"/>
        </w:rPr>
        <w:t>N</w:t>
      </w:r>
      <w:r w:rsidR="009078D5">
        <w:rPr>
          <w:rFonts w:eastAsia="宋体"/>
          <w:lang w:eastAsia="zh-CN"/>
        </w:rPr>
        <w:t xml:space="preserve"> </w:t>
      </w:r>
      <w:r w:rsidR="00A00F92">
        <w:rPr>
          <w:rFonts w:eastAsia="宋体" w:hint="eastAsia"/>
          <w:lang w:eastAsia="zh-CN"/>
        </w:rPr>
        <w:t>arrival path</w:t>
      </w:r>
      <w:r w:rsidR="00A00F92">
        <w:rPr>
          <w:rFonts w:eastAsia="宋体"/>
          <w:lang w:eastAsia="zh-CN"/>
        </w:rPr>
        <w:t>s</w:t>
      </w:r>
      <w:r w:rsidR="00A00F92">
        <w:rPr>
          <w:rFonts w:eastAsia="宋体" w:hint="eastAsia"/>
          <w:lang w:eastAsia="zh-CN"/>
        </w:rPr>
        <w:t xml:space="preserve"> and </w:t>
      </w:r>
      <w:r w:rsidR="009078D5" w:rsidRPr="00A453A4">
        <w:rPr>
          <w:rFonts w:eastAsia="宋体"/>
          <w:i/>
          <w:lang w:eastAsia="zh-CN"/>
        </w:rPr>
        <w:t>N</w:t>
      </w:r>
      <w:r w:rsidR="009078D5">
        <w:rPr>
          <w:rFonts w:eastAsia="宋体"/>
          <w:lang w:eastAsia="zh-CN"/>
        </w:rPr>
        <w:t xml:space="preserve"> </w:t>
      </w:r>
      <w:r w:rsidR="00A00F92">
        <w:rPr>
          <w:rFonts w:eastAsia="宋体" w:hint="eastAsia"/>
          <w:lang w:eastAsia="zh-CN"/>
        </w:rPr>
        <w:t>departure path</w:t>
      </w:r>
      <w:r w:rsidR="00A00F92">
        <w:rPr>
          <w:rFonts w:eastAsia="宋体"/>
          <w:lang w:eastAsia="zh-CN"/>
        </w:rPr>
        <w:t xml:space="preserve">s generated from the 3GPP NLOS model according to the </w:t>
      </w:r>
      <w:r w:rsidR="009078D5">
        <w:rPr>
          <w:rFonts w:eastAsia="宋体"/>
          <w:lang w:eastAsia="zh-CN"/>
        </w:rPr>
        <w:t>law of the reflection</w:t>
      </w:r>
      <w:r w:rsidR="00DA54CE">
        <w:rPr>
          <w:rFonts w:eastAsia="宋体"/>
          <w:lang w:eastAsia="zh-CN"/>
        </w:rPr>
        <w:t xml:space="preserve"> and provide the </w:t>
      </w:r>
      <m:oMath>
        <m:r>
          <m:rPr>
            <m:sty m:val="p"/>
          </m:rPr>
          <w:rPr>
            <w:rFonts w:ascii="Cambria Math" w:eastAsia="宋体" w:hAnsi="Cambria Math"/>
            <w:lang w:eastAsia="zh-CN"/>
          </w:rPr>
          <m:t>Δ</m:t>
        </m:r>
        <m:r>
          <w:rPr>
            <w:rFonts w:ascii="Cambria Math" w:eastAsia="宋体" w:hAnsi="Cambria Math"/>
            <w:lang w:eastAsia="zh-CN"/>
          </w:rPr>
          <m:t>τ</m:t>
        </m:r>
      </m:oMath>
      <w:r w:rsidR="00DA54CE">
        <w:rPr>
          <w:rFonts w:eastAsia="宋体"/>
          <w:lang w:eastAsia="zh-CN"/>
        </w:rPr>
        <w:t xml:space="preserve"> correctly</w:t>
      </w:r>
      <w:r w:rsidR="009078D5">
        <w:rPr>
          <w:rFonts w:eastAsia="宋体"/>
          <w:lang w:eastAsia="zh-CN"/>
        </w:rPr>
        <w:t xml:space="preserve">. </w:t>
      </w:r>
    </w:p>
    <w:p w:rsidR="00A00F92" w:rsidRDefault="00A00F92" w:rsidP="00AE39AE">
      <w:pPr>
        <w:pStyle w:val="BodyText"/>
        <w:rPr>
          <w:rFonts w:eastAsia="宋体"/>
          <w:lang w:eastAsia="zh-CN"/>
        </w:rPr>
      </w:pPr>
      <w:r>
        <w:rPr>
          <w:rFonts w:eastAsia="宋体"/>
          <w:lang w:eastAsia="zh-CN"/>
        </w:rPr>
        <w:t xml:space="preserve">In </w:t>
      </w:r>
      <w:r w:rsidR="0080435D">
        <w:rPr>
          <w:rFonts w:eastAsia="宋体"/>
          <w:lang w:eastAsia="zh-CN"/>
        </w:rPr>
        <w:t>our</w:t>
      </w:r>
      <w:r>
        <w:rPr>
          <w:rFonts w:eastAsia="宋体"/>
          <w:lang w:eastAsia="zh-CN"/>
        </w:rPr>
        <w:t xml:space="preserve"> </w:t>
      </w:r>
      <w:r w:rsidR="009078D5">
        <w:rPr>
          <w:rFonts w:eastAsia="宋体"/>
          <w:lang w:eastAsia="zh-CN"/>
        </w:rPr>
        <w:t>methods</w:t>
      </w:r>
      <w:r>
        <w:rPr>
          <w:rFonts w:eastAsia="宋体"/>
          <w:lang w:eastAsia="zh-CN"/>
        </w:rPr>
        <w:t xml:space="preserve">, </w:t>
      </w:r>
      <w:r w:rsidR="009855CD">
        <w:rPr>
          <w:rFonts w:eastAsia="宋体"/>
          <w:lang w:eastAsia="zh-CN"/>
        </w:rPr>
        <w:t>it is assumed</w:t>
      </w:r>
      <w:r w:rsidR="00757F45">
        <w:rPr>
          <w:rFonts w:eastAsia="宋体"/>
          <w:lang w:eastAsia="zh-CN"/>
        </w:rPr>
        <w:t xml:space="preserve"> </w:t>
      </w:r>
      <w:r>
        <w:rPr>
          <w:rFonts w:eastAsia="宋体" w:hint="eastAsia"/>
          <w:lang w:eastAsia="zh-CN"/>
        </w:rPr>
        <w:t xml:space="preserve">the </w:t>
      </w:r>
      <w:r w:rsidR="009078D5">
        <w:rPr>
          <w:rFonts w:eastAsia="宋体"/>
          <w:lang w:eastAsia="zh-CN"/>
        </w:rPr>
        <w:t xml:space="preserve">received </w:t>
      </w:r>
      <w:r>
        <w:rPr>
          <w:rFonts w:eastAsia="宋体" w:hint="eastAsia"/>
          <w:lang w:eastAsia="zh-CN"/>
        </w:rPr>
        <w:t>signal strength</w:t>
      </w:r>
      <w:r w:rsidR="009078D5">
        <w:rPr>
          <w:rFonts w:eastAsia="宋体"/>
          <w:lang w:eastAsia="zh-CN"/>
        </w:rPr>
        <w:t>s</w:t>
      </w:r>
      <w:r>
        <w:rPr>
          <w:rFonts w:eastAsia="宋体" w:hint="eastAsia"/>
          <w:lang w:eastAsia="zh-CN"/>
        </w:rPr>
        <w:t xml:space="preserve"> </w:t>
      </w:r>
      <w:r>
        <w:rPr>
          <w:rFonts w:eastAsia="宋体"/>
          <w:lang w:eastAsia="zh-CN"/>
        </w:rPr>
        <w:t>of the NLOS path</w:t>
      </w:r>
      <w:r w:rsidR="009078D5">
        <w:rPr>
          <w:rFonts w:eastAsia="宋体"/>
          <w:lang w:eastAsia="zh-CN"/>
        </w:rPr>
        <w:t>s</w:t>
      </w:r>
      <w:r>
        <w:rPr>
          <w:rFonts w:eastAsia="宋体"/>
          <w:lang w:eastAsia="zh-CN"/>
        </w:rPr>
        <w:t xml:space="preserve"> with </w:t>
      </w:r>
      <w:r>
        <w:rPr>
          <w:rFonts w:eastAsia="宋体" w:hint="eastAsia"/>
          <w:lang w:eastAsia="zh-CN"/>
        </w:rPr>
        <w:t xml:space="preserve">multiple reflections </w:t>
      </w:r>
      <w:r w:rsidR="009078D5">
        <w:rPr>
          <w:rFonts w:eastAsia="宋体"/>
          <w:lang w:eastAsia="zh-CN"/>
        </w:rPr>
        <w:t xml:space="preserve">are </w:t>
      </w:r>
      <w:r>
        <w:rPr>
          <w:rFonts w:eastAsia="宋体"/>
          <w:lang w:eastAsia="zh-CN"/>
        </w:rPr>
        <w:t xml:space="preserve">much weaker than </w:t>
      </w:r>
      <w:r w:rsidR="009078D5">
        <w:rPr>
          <w:rFonts w:eastAsia="宋体"/>
          <w:lang w:eastAsia="zh-CN"/>
        </w:rPr>
        <w:t xml:space="preserve">the received </w:t>
      </w:r>
      <w:r w:rsidR="009078D5">
        <w:rPr>
          <w:rFonts w:eastAsia="宋体" w:hint="eastAsia"/>
          <w:lang w:eastAsia="zh-CN"/>
        </w:rPr>
        <w:t>signal strength</w:t>
      </w:r>
      <w:r w:rsidR="009078D5">
        <w:rPr>
          <w:rFonts w:eastAsia="宋体"/>
          <w:lang w:eastAsia="zh-CN"/>
        </w:rPr>
        <w:t>s</w:t>
      </w:r>
      <w:r w:rsidR="009078D5">
        <w:rPr>
          <w:rFonts w:eastAsia="宋体" w:hint="eastAsia"/>
          <w:lang w:eastAsia="zh-CN"/>
        </w:rPr>
        <w:t xml:space="preserve"> </w:t>
      </w:r>
      <w:r>
        <w:rPr>
          <w:rFonts w:eastAsia="宋体"/>
          <w:lang w:eastAsia="zh-CN"/>
        </w:rPr>
        <w:t>of the NLOS path</w:t>
      </w:r>
      <w:r w:rsidR="009078D5">
        <w:rPr>
          <w:rFonts w:eastAsia="宋体"/>
          <w:lang w:eastAsia="zh-CN"/>
        </w:rPr>
        <w:t>s</w:t>
      </w:r>
      <w:r>
        <w:rPr>
          <w:rFonts w:eastAsia="宋体"/>
          <w:lang w:eastAsia="zh-CN"/>
        </w:rPr>
        <w:t xml:space="preserve"> with only one </w:t>
      </w:r>
      <w:r>
        <w:rPr>
          <w:rFonts w:eastAsia="宋体" w:hint="eastAsia"/>
          <w:lang w:eastAsia="zh-CN"/>
        </w:rPr>
        <w:t xml:space="preserve">reflection. </w:t>
      </w:r>
      <w:r w:rsidR="009855CD">
        <w:rPr>
          <w:rFonts w:eastAsia="宋体"/>
          <w:lang w:eastAsia="zh-CN"/>
        </w:rPr>
        <w:t>That is</w:t>
      </w:r>
      <w:r w:rsidR="00757F45">
        <w:rPr>
          <w:rFonts w:eastAsia="宋体"/>
          <w:lang w:eastAsia="zh-CN"/>
        </w:rPr>
        <w:t>, we only</w:t>
      </w:r>
      <w:r w:rsidR="00757F45" w:rsidRPr="00644A86">
        <w:rPr>
          <w:rFonts w:eastAsia="宋体"/>
          <w:lang w:eastAsia="zh-CN"/>
        </w:rPr>
        <w:t xml:space="preserve"> consider </w:t>
      </w:r>
      <w:r w:rsidR="00757F45">
        <w:rPr>
          <w:rFonts w:eastAsia="宋体"/>
          <w:lang w:eastAsia="zh-CN"/>
        </w:rPr>
        <w:t xml:space="preserve">the NLOS path with </w:t>
      </w:r>
      <w:r w:rsidR="00757F45" w:rsidRPr="00644A86">
        <w:rPr>
          <w:rFonts w:eastAsia="宋体"/>
          <w:lang w:eastAsia="zh-CN"/>
        </w:rPr>
        <w:t xml:space="preserve">one </w:t>
      </w:r>
      <w:r w:rsidR="00757F45">
        <w:rPr>
          <w:rFonts w:eastAsia="宋体" w:hint="eastAsia"/>
          <w:lang w:eastAsia="zh-CN"/>
        </w:rPr>
        <w:t>re</w:t>
      </w:r>
      <w:r w:rsidR="0057725A">
        <w:rPr>
          <w:rFonts w:eastAsia="宋体"/>
          <w:lang w:eastAsia="zh-CN"/>
        </w:rPr>
        <w:t>flection</w:t>
      </w:r>
      <w:r w:rsidR="009855CD">
        <w:rPr>
          <w:rFonts w:eastAsia="宋体"/>
          <w:lang w:eastAsia="zh-CN"/>
        </w:rPr>
        <w:t>.</w:t>
      </w:r>
    </w:p>
    <w:p w:rsidR="00BB3BD6" w:rsidRDefault="00BB3BD6" w:rsidP="00AE39AE">
      <w:pPr>
        <w:pStyle w:val="BodyText"/>
        <w:rPr>
          <w:rFonts w:eastAsia="宋体"/>
          <w:lang w:eastAsia="zh-CN"/>
        </w:rPr>
      </w:pPr>
    </w:p>
    <w:p w:rsidR="007010C3" w:rsidRDefault="00DA54CE" w:rsidP="00AE39AE">
      <w:pPr>
        <w:pStyle w:val="BodyText"/>
        <w:rPr>
          <w:rFonts w:eastAsia="宋体"/>
          <w:lang w:eastAsia="zh-CN"/>
        </w:rPr>
      </w:pPr>
      <w:r w:rsidRPr="00DA54CE">
        <w:rPr>
          <w:noProof/>
          <w:lang w:eastAsia="zh-CN"/>
        </w:rPr>
        <w:lastRenderedPageBreak/>
        <w:drawing>
          <wp:inline distT="0" distB="0" distL="0" distR="0" wp14:anchorId="663828D1" wp14:editId="1382BC76">
            <wp:extent cx="5760720" cy="179002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1790028"/>
                    </a:xfrm>
                    <a:prstGeom prst="rect">
                      <a:avLst/>
                    </a:prstGeom>
                    <a:noFill/>
                    <a:ln>
                      <a:noFill/>
                    </a:ln>
                  </pic:spPr>
                </pic:pic>
              </a:graphicData>
            </a:graphic>
          </wp:inline>
        </w:drawing>
      </w:r>
    </w:p>
    <w:p w:rsidR="00DA54CE" w:rsidRDefault="00DA54CE" w:rsidP="00367A36">
      <w:pPr>
        <w:pStyle w:val="BodyText"/>
        <w:ind w:left="400" w:hangingChars="200" w:hanging="400"/>
        <w:rPr>
          <w:rFonts w:eastAsia="宋体"/>
          <w:lang w:eastAsia="zh-CN"/>
        </w:rPr>
      </w:pPr>
    </w:p>
    <w:p w:rsidR="00367A36" w:rsidRPr="002E758A" w:rsidRDefault="0080374B" w:rsidP="002E758A">
      <w:pPr>
        <w:pStyle w:val="Caption"/>
        <w:jc w:val="center"/>
        <w:rPr>
          <w:b/>
          <w:lang w:eastAsia="zh-CN"/>
        </w:rPr>
      </w:pPr>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2E758A" w:rsidRPr="002E758A">
        <w:rPr>
          <w:b/>
          <w:noProof/>
        </w:rPr>
        <w:t>1</w:t>
      </w:r>
      <w:r w:rsidRPr="002E758A">
        <w:rPr>
          <w:b/>
        </w:rPr>
        <w:fldChar w:fldCharType="end"/>
      </w:r>
      <w:r w:rsidRPr="002E758A">
        <w:rPr>
          <w:b/>
        </w:rPr>
        <w:t xml:space="preserve"> </w:t>
      </w:r>
      <w:r w:rsidR="00367A36" w:rsidRPr="002E758A">
        <w:rPr>
          <w:rFonts w:hint="eastAsia"/>
          <w:b/>
          <w:lang w:eastAsia="zh-CN"/>
        </w:rPr>
        <w:t xml:space="preserve"> The relationship between </w:t>
      </w:r>
      <w:r w:rsidR="00367A36" w:rsidRPr="002E758A">
        <w:rPr>
          <w:b/>
          <w:lang w:eastAsia="zh-CN"/>
        </w:rPr>
        <w:t xml:space="preserve">NLOS </w:t>
      </w:r>
      <w:r w:rsidRPr="002E758A">
        <w:rPr>
          <w:rFonts w:hint="eastAsia"/>
          <w:b/>
          <w:lang w:eastAsia="zh-CN"/>
        </w:rPr>
        <w:t>path</w:t>
      </w:r>
      <w:r w:rsidRPr="002E758A">
        <w:rPr>
          <w:b/>
          <w:lang w:eastAsia="zh-CN"/>
        </w:rPr>
        <w:t xml:space="preserve">, </w:t>
      </w:r>
      <w:r w:rsidR="00367A36" w:rsidRPr="002E758A">
        <w:rPr>
          <w:rFonts w:hint="eastAsia"/>
          <w:b/>
          <w:lang w:eastAsia="zh-CN"/>
        </w:rPr>
        <w:t>refection point</w:t>
      </w:r>
      <w:r w:rsidRPr="002E758A">
        <w:rPr>
          <w:b/>
          <w:lang w:eastAsia="zh-CN"/>
        </w:rPr>
        <w:t xml:space="preserve"> and propagation time</w:t>
      </w:r>
    </w:p>
    <w:p w:rsidR="007010C3" w:rsidRPr="0080374B" w:rsidRDefault="007010C3" w:rsidP="00AE39AE">
      <w:pPr>
        <w:pStyle w:val="BodyText"/>
        <w:rPr>
          <w:rFonts w:eastAsia="宋体"/>
          <w:lang w:val="en-GB" w:eastAsia="zh-CN"/>
        </w:rPr>
      </w:pPr>
    </w:p>
    <w:p w:rsidR="00B2401C" w:rsidRPr="00F0508F" w:rsidRDefault="009855CD" w:rsidP="00787F0B">
      <w:pPr>
        <w:pStyle w:val="BodyText"/>
        <w:rPr>
          <w:rFonts w:eastAsia="宋体"/>
          <w:b/>
          <w:lang w:eastAsia="zh-CN"/>
        </w:rPr>
      </w:pPr>
      <w:r>
        <w:rPr>
          <w:rFonts w:eastAsia="宋体"/>
          <w:b/>
          <w:lang w:eastAsia="zh-CN"/>
        </w:rPr>
        <w:t>NLOS m</w:t>
      </w:r>
      <w:r w:rsidR="00FC16CD">
        <w:rPr>
          <w:rFonts w:eastAsia="宋体" w:hint="eastAsia"/>
          <w:b/>
          <w:lang w:eastAsia="zh-CN"/>
        </w:rPr>
        <w:t>odeling method 1</w:t>
      </w:r>
      <w:r w:rsidR="003F3D88">
        <w:rPr>
          <w:rFonts w:eastAsia="宋体"/>
          <w:b/>
          <w:lang w:eastAsia="zh-CN"/>
        </w:rPr>
        <w:t xml:space="preserve"> (Figure </w:t>
      </w:r>
      <w:r w:rsidR="00F27590">
        <w:rPr>
          <w:rFonts w:eastAsia="宋体" w:hint="eastAsia"/>
          <w:b/>
          <w:lang w:eastAsia="zh-CN"/>
        </w:rPr>
        <w:t>2</w:t>
      </w:r>
      <w:r w:rsidR="003F3D88">
        <w:rPr>
          <w:rFonts w:eastAsia="宋体"/>
          <w:b/>
          <w:lang w:eastAsia="zh-CN"/>
        </w:rPr>
        <w:t>)</w:t>
      </w:r>
      <w:r w:rsidR="00787F0B" w:rsidRPr="00F0508F">
        <w:rPr>
          <w:rFonts w:eastAsia="宋体" w:hint="eastAsia"/>
          <w:b/>
          <w:lang w:eastAsia="zh-CN"/>
        </w:rPr>
        <w:t>:</w:t>
      </w:r>
      <w:r w:rsidR="00B2401C" w:rsidRPr="00F0508F">
        <w:rPr>
          <w:rFonts w:eastAsia="宋体"/>
          <w:b/>
          <w:lang w:eastAsia="zh-CN"/>
        </w:rPr>
        <w:t xml:space="preserve"> </w:t>
      </w:r>
    </w:p>
    <w:p w:rsidR="00B2401C" w:rsidRPr="00644A86" w:rsidRDefault="00787F0B" w:rsidP="00644A86">
      <w:pPr>
        <w:pStyle w:val="BodyText"/>
        <w:numPr>
          <w:ilvl w:val="1"/>
          <w:numId w:val="42"/>
        </w:numPr>
        <w:rPr>
          <w:rFonts w:eastAsia="宋体"/>
          <w:lang w:eastAsia="zh-CN"/>
        </w:rPr>
      </w:pPr>
      <w:r>
        <w:rPr>
          <w:rFonts w:eastAsia="宋体"/>
          <w:lang w:eastAsia="zh-CN"/>
        </w:rPr>
        <w:t xml:space="preserve">Use the </w:t>
      </w:r>
      <w:r w:rsidR="009078D5">
        <w:rPr>
          <w:rFonts w:eastAsia="宋体"/>
          <w:lang w:eastAsia="zh-CN"/>
        </w:rPr>
        <w:t xml:space="preserve">NLOS </w:t>
      </w:r>
      <w:r>
        <w:rPr>
          <w:rFonts w:eastAsia="宋体" w:hint="eastAsia"/>
          <w:lang w:eastAsia="zh-CN"/>
        </w:rPr>
        <w:t>model</w:t>
      </w:r>
      <w:r w:rsidR="00FE38AD">
        <w:rPr>
          <w:rFonts w:eastAsia="宋体" w:hint="eastAsia"/>
          <w:lang w:eastAsia="zh-CN"/>
        </w:rPr>
        <w:t xml:space="preserve"> in </w:t>
      </w:r>
      <w:r w:rsidR="009855CD">
        <w:rPr>
          <w:rFonts w:eastAsia="宋体"/>
          <w:lang w:eastAsia="zh-CN"/>
        </w:rPr>
        <w:t>T</w:t>
      </w:r>
      <w:r w:rsidR="00470334">
        <w:rPr>
          <w:rFonts w:eastAsia="宋体" w:hint="eastAsia"/>
          <w:lang w:eastAsia="zh-CN"/>
        </w:rPr>
        <w:t>R</w:t>
      </w:r>
      <w:r w:rsidR="00FE38AD">
        <w:rPr>
          <w:rFonts w:eastAsia="宋体" w:hint="eastAsia"/>
          <w:lang w:eastAsia="zh-CN"/>
        </w:rPr>
        <w:t>38.901</w:t>
      </w:r>
      <w:r w:rsidR="00E41985">
        <w:rPr>
          <w:rFonts w:eastAsia="宋体" w:hint="eastAsia"/>
          <w:lang w:eastAsia="zh-CN"/>
        </w:rPr>
        <w:t xml:space="preserve"> </w:t>
      </w:r>
      <w:r w:rsidR="00B2401C" w:rsidRPr="00644A86">
        <w:rPr>
          <w:rFonts w:eastAsia="宋体"/>
          <w:lang w:eastAsia="zh-CN"/>
        </w:rPr>
        <w:t xml:space="preserve">to generate N departing paths (i.e., AOD/ZOD) and N arrival paths (i.e., AOA/ZOA). </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Pick one unpaired departing path, and pair it with another unpaired arriving path, </w:t>
      </w:r>
      <w:r w:rsidR="009855CD">
        <w:rPr>
          <w:rFonts w:eastAsia="宋体"/>
          <w:lang w:eastAsia="zh-CN"/>
        </w:rPr>
        <w:t xml:space="preserve">in </w:t>
      </w:r>
      <w:r w:rsidRPr="00644A86">
        <w:rPr>
          <w:rFonts w:eastAsia="宋体"/>
          <w:lang w:eastAsia="zh-CN"/>
        </w:rPr>
        <w:t xml:space="preserve">such </w:t>
      </w:r>
      <w:r w:rsidR="009855CD">
        <w:rPr>
          <w:rFonts w:eastAsia="宋体"/>
          <w:lang w:eastAsia="zh-CN"/>
        </w:rPr>
        <w:t xml:space="preserve">a way </w:t>
      </w:r>
      <w:r w:rsidRPr="00644A86">
        <w:rPr>
          <w:rFonts w:eastAsia="宋体"/>
          <w:lang w:eastAsia="zh-CN"/>
        </w:rPr>
        <w:t xml:space="preserve">that the arriving path has the shortest </w:t>
      </w:r>
      <w:r w:rsidR="009855CD">
        <w:rPr>
          <w:rFonts w:eastAsia="宋体"/>
          <w:lang w:eastAsia="zh-CN"/>
        </w:rPr>
        <w:t>3D-</w:t>
      </w:r>
      <w:r w:rsidRPr="00644A86">
        <w:rPr>
          <w:rFonts w:eastAsia="宋体"/>
          <w:lang w:eastAsia="zh-CN"/>
        </w:rPr>
        <w:t>distance to the unpaired departing path among all unpaired arriving paths</w:t>
      </w:r>
      <w:r w:rsidR="00C20582">
        <w:rPr>
          <w:rFonts w:eastAsia="宋体" w:hint="eastAsia"/>
          <w:lang w:eastAsia="zh-CN"/>
        </w:rPr>
        <w:t xml:space="preserve">, </w:t>
      </w:r>
      <w:r w:rsidR="00734A1B">
        <w:rPr>
          <w:rFonts w:eastAsia="宋体"/>
          <w:lang w:eastAsia="zh-CN"/>
        </w:rPr>
        <w:t xml:space="preserve">as </w:t>
      </w:r>
      <w:r w:rsidR="00C20582">
        <w:rPr>
          <w:rFonts w:eastAsia="宋体" w:hint="eastAsia"/>
          <w:lang w:eastAsia="zh-CN"/>
        </w:rPr>
        <w:t xml:space="preserve">shown in </w:t>
      </w:r>
      <w:r w:rsidR="00734A1B">
        <w:rPr>
          <w:rFonts w:eastAsia="宋体"/>
          <w:lang w:eastAsia="zh-CN"/>
        </w:rPr>
        <w:t>F</w:t>
      </w:r>
      <w:r w:rsidRPr="00644A86">
        <w:rPr>
          <w:rFonts w:eastAsia="宋体"/>
          <w:lang w:eastAsia="zh-CN"/>
        </w:rPr>
        <w:t>igure</w:t>
      </w:r>
      <w:r w:rsidR="00C20582">
        <w:rPr>
          <w:rFonts w:eastAsia="宋体" w:hint="eastAsia"/>
          <w:lang w:eastAsia="zh-CN"/>
        </w:rPr>
        <w:t xml:space="preserve"> 2.</w:t>
      </w:r>
      <w:r w:rsidRPr="00644A86">
        <w:rPr>
          <w:rFonts w:eastAsia="宋体"/>
          <w:lang w:eastAsia="zh-CN"/>
        </w:rPr>
        <w:t xml:space="preserve"> This process is iterated until we have N pairs of </w:t>
      </w:r>
      <w:r w:rsidRPr="00134982">
        <w:rPr>
          <w:rFonts w:eastAsia="宋体"/>
          <w:noProof/>
          <w:lang w:eastAsia="zh-CN"/>
        </w:rPr>
        <w:t>{departing</w:t>
      </w:r>
      <w:r w:rsidRPr="00644A86">
        <w:rPr>
          <w:rFonts w:eastAsia="宋体"/>
          <w:lang w:eastAsia="zh-CN"/>
        </w:rPr>
        <w:t xml:space="preserve"> path (AOD/ZOD) and arrival path (AOA/ZOA)</w:t>
      </w:r>
      <w:r w:rsidR="00AA2AFE">
        <w:rPr>
          <w:rFonts w:eastAsia="宋体"/>
          <w:lang w:eastAsia="zh-CN"/>
        </w:rPr>
        <w:t>}</w:t>
      </w:r>
      <w:r w:rsidRPr="00644A86">
        <w:rPr>
          <w:rFonts w:eastAsia="宋体"/>
          <w:lang w:eastAsia="zh-CN"/>
        </w:rPr>
        <w:t xml:space="preserve"> </w:t>
      </w:r>
      <w:r w:rsidR="00143030">
        <w:rPr>
          <w:rFonts w:eastAsia="宋体" w:hint="eastAsia"/>
          <w:lang w:eastAsia="zh-CN"/>
        </w:rPr>
        <w:t xml:space="preserve"> </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For each pair, </w:t>
      </w:r>
      <w:r w:rsidR="00734A1B">
        <w:rPr>
          <w:rFonts w:eastAsia="宋体"/>
          <w:lang w:eastAsia="zh-CN"/>
        </w:rPr>
        <w:t>define</w:t>
      </w:r>
      <w:r w:rsidRPr="00644A86">
        <w:rPr>
          <w:rFonts w:eastAsia="宋体"/>
          <w:lang w:eastAsia="zh-CN"/>
        </w:rPr>
        <w:t xml:space="preserve"> the center of the line </w:t>
      </w:r>
      <w:r w:rsidR="00734A1B">
        <w:rPr>
          <w:rFonts w:eastAsia="宋体"/>
          <w:lang w:eastAsia="zh-CN"/>
        </w:rPr>
        <w:t xml:space="preserve">with the </w:t>
      </w:r>
      <w:r w:rsidR="00734A1B" w:rsidRPr="00644A86">
        <w:rPr>
          <w:rFonts w:eastAsia="宋体"/>
          <w:lang w:eastAsia="zh-CN"/>
        </w:rPr>
        <w:t xml:space="preserve">shortest </w:t>
      </w:r>
      <w:r w:rsidR="00734A1B">
        <w:rPr>
          <w:rFonts w:eastAsia="宋体"/>
          <w:lang w:eastAsia="zh-CN"/>
        </w:rPr>
        <w:t>3D-</w:t>
      </w:r>
      <w:r w:rsidR="00734A1B" w:rsidRPr="00644A86">
        <w:rPr>
          <w:rFonts w:eastAsia="宋体"/>
          <w:lang w:eastAsia="zh-CN"/>
        </w:rPr>
        <w:t xml:space="preserve">distance </w:t>
      </w:r>
      <w:r w:rsidRPr="00644A86">
        <w:rPr>
          <w:rFonts w:eastAsia="宋体"/>
          <w:lang w:eastAsia="zh-CN"/>
        </w:rPr>
        <w:t>as the reflection point;</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Use the reflection point to calculate the propagation delays between the BS and the UE for </w:t>
      </w:r>
      <w:r w:rsidR="00734A1B">
        <w:rPr>
          <w:rFonts w:eastAsia="宋体"/>
          <w:lang w:eastAsia="zh-CN"/>
        </w:rPr>
        <w:t>each</w:t>
      </w:r>
      <w:r w:rsidRPr="00644A86">
        <w:rPr>
          <w:rFonts w:eastAsia="宋体"/>
          <w:lang w:eastAsia="zh-CN"/>
        </w:rPr>
        <w:t xml:space="preserve"> NLOS pair;</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Use the reflection point of </w:t>
      </w:r>
      <w:r w:rsidRPr="00134982">
        <w:rPr>
          <w:rFonts w:eastAsia="宋体"/>
          <w:noProof/>
          <w:lang w:eastAsia="zh-CN"/>
        </w:rPr>
        <w:t>a</w:t>
      </w:r>
      <w:r w:rsidR="00134982">
        <w:rPr>
          <w:rFonts w:eastAsia="宋体"/>
          <w:noProof/>
          <w:lang w:eastAsia="zh-CN"/>
        </w:rPr>
        <w:t>n</w:t>
      </w:r>
      <w:r w:rsidRPr="00134982">
        <w:rPr>
          <w:rFonts w:eastAsia="宋体"/>
          <w:noProof/>
          <w:lang w:eastAsia="zh-CN"/>
        </w:rPr>
        <w:t xml:space="preserve"> NLOS</w:t>
      </w:r>
      <w:r w:rsidRPr="00644A86">
        <w:rPr>
          <w:rFonts w:eastAsia="宋体"/>
          <w:lang w:eastAsia="zh-CN"/>
        </w:rPr>
        <w:t xml:space="preserve"> pair and the coordinates of the BS and the UE to re-calculate the </w:t>
      </w:r>
      <w:r w:rsidR="0057725A" w:rsidRPr="00644A86">
        <w:rPr>
          <w:rFonts w:eastAsia="宋体"/>
          <w:lang w:eastAsia="zh-CN"/>
        </w:rPr>
        <w:t>AO</w:t>
      </w:r>
      <w:r w:rsidR="0057725A">
        <w:rPr>
          <w:rFonts w:eastAsia="宋体"/>
          <w:lang w:eastAsia="zh-CN"/>
        </w:rPr>
        <w:t>D</w:t>
      </w:r>
      <w:r w:rsidRPr="00644A86">
        <w:rPr>
          <w:rFonts w:eastAsia="宋体"/>
          <w:lang w:eastAsia="zh-CN"/>
        </w:rPr>
        <w:t xml:space="preserve">/ZOD and </w:t>
      </w:r>
      <w:r w:rsidR="009078D5">
        <w:rPr>
          <w:rFonts w:eastAsia="宋体"/>
          <w:lang w:eastAsia="zh-CN"/>
        </w:rPr>
        <w:t xml:space="preserve">the </w:t>
      </w:r>
      <w:r w:rsidRPr="00644A86">
        <w:rPr>
          <w:rFonts w:eastAsia="宋体"/>
          <w:lang w:eastAsia="zh-CN"/>
        </w:rPr>
        <w:t xml:space="preserve">AOA/ZOA so that the departing path and the arriving path of each pair </w:t>
      </w:r>
      <w:r w:rsidR="00734A1B">
        <w:rPr>
          <w:rFonts w:eastAsia="宋体"/>
          <w:lang w:eastAsia="zh-CN"/>
        </w:rPr>
        <w:t>are</w:t>
      </w:r>
      <w:r w:rsidRPr="00644A86">
        <w:rPr>
          <w:rFonts w:eastAsia="宋体"/>
          <w:lang w:eastAsia="zh-CN"/>
        </w:rPr>
        <w:t xml:space="preserve"> co</w:t>
      </w:r>
      <w:r w:rsidR="00167C9D">
        <w:rPr>
          <w:rFonts w:eastAsia="宋体" w:hint="eastAsia"/>
          <w:lang w:eastAsia="zh-CN"/>
        </w:rPr>
        <w:t>-</w:t>
      </w:r>
      <w:r w:rsidRPr="00644A86">
        <w:rPr>
          <w:rFonts w:eastAsia="宋体"/>
          <w:lang w:eastAsia="zh-CN"/>
        </w:rPr>
        <w:t>planar</w:t>
      </w:r>
      <w:r w:rsidR="0057725A">
        <w:rPr>
          <w:rFonts w:eastAsia="宋体"/>
          <w:lang w:eastAsia="zh-CN"/>
        </w:rPr>
        <w:t>.</w:t>
      </w:r>
    </w:p>
    <w:p w:rsidR="002911D8" w:rsidRDefault="00787F0B" w:rsidP="002911D8">
      <w:pPr>
        <w:pStyle w:val="BodyText"/>
        <w:rPr>
          <w:rFonts w:eastAsia="宋体"/>
          <w:lang w:eastAsia="zh-CN"/>
        </w:rPr>
      </w:pPr>
      <w:r>
        <w:rPr>
          <w:rFonts w:eastAsia="宋体" w:hint="eastAsia"/>
          <w:lang w:eastAsia="zh-CN"/>
        </w:rPr>
        <w:t xml:space="preserve">                                     </w:t>
      </w:r>
      <w:r w:rsidR="00B105AC" w:rsidRPr="00B105AC">
        <w:rPr>
          <w:rFonts w:hint="eastAsia"/>
          <w:noProof/>
          <w:lang w:eastAsia="zh-CN"/>
        </w:rPr>
        <w:drawing>
          <wp:inline distT="0" distB="0" distL="0" distR="0" wp14:anchorId="57EA5EB6" wp14:editId="554059BC">
            <wp:extent cx="5760720" cy="2335779"/>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2335779"/>
                    </a:xfrm>
                    <a:prstGeom prst="rect">
                      <a:avLst/>
                    </a:prstGeom>
                    <a:noFill/>
                    <a:ln>
                      <a:noFill/>
                    </a:ln>
                  </pic:spPr>
                </pic:pic>
              </a:graphicData>
            </a:graphic>
          </wp:inline>
        </w:drawing>
      </w:r>
    </w:p>
    <w:p w:rsidR="00B105AC" w:rsidRDefault="00B105AC" w:rsidP="00B105AC">
      <w:pPr>
        <w:pStyle w:val="BodyText"/>
        <w:jc w:val="center"/>
        <w:rPr>
          <w:rFonts w:eastAsia="宋体"/>
          <w:lang w:eastAsia="zh-CN"/>
        </w:rPr>
      </w:pPr>
    </w:p>
    <w:p w:rsidR="00787F0B" w:rsidRPr="002E758A" w:rsidRDefault="00B105AC" w:rsidP="00B105AC">
      <w:pPr>
        <w:pStyle w:val="Caption"/>
        <w:jc w:val="center"/>
        <w:rPr>
          <w:b/>
          <w:lang w:eastAsia="zh-CN"/>
        </w:rPr>
      </w:pPr>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2E758A" w:rsidRPr="002E758A">
        <w:rPr>
          <w:b/>
          <w:noProof/>
        </w:rPr>
        <w:t>2</w:t>
      </w:r>
      <w:r w:rsidRPr="002E758A">
        <w:rPr>
          <w:b/>
        </w:rPr>
        <w:fldChar w:fldCharType="end"/>
      </w:r>
      <w:r w:rsidRPr="002E758A">
        <w:rPr>
          <w:b/>
        </w:rPr>
        <w:t xml:space="preserve">: </w:t>
      </w:r>
      <w:r w:rsidR="003F3D88" w:rsidRPr="002E758A">
        <w:rPr>
          <w:rFonts w:hint="eastAsia"/>
          <w:b/>
          <w:lang w:eastAsia="zh-CN"/>
        </w:rPr>
        <w:t xml:space="preserve">   </w:t>
      </w:r>
      <w:r w:rsidRPr="002E758A">
        <w:rPr>
          <w:b/>
          <w:lang w:eastAsia="zh-CN"/>
        </w:rPr>
        <w:t>NLOS modeling Method 1</w:t>
      </w:r>
    </w:p>
    <w:p w:rsidR="00787F0B" w:rsidRPr="0045583E" w:rsidRDefault="00787F0B" w:rsidP="002911D8">
      <w:pPr>
        <w:pStyle w:val="BodyText"/>
        <w:rPr>
          <w:rFonts w:eastAsia="宋体"/>
          <w:lang w:eastAsia="zh-CN"/>
        </w:rPr>
      </w:pPr>
    </w:p>
    <w:p w:rsidR="00734A1B" w:rsidRDefault="00687753" w:rsidP="00F4520E">
      <w:pPr>
        <w:pStyle w:val="BodyText"/>
        <w:rPr>
          <w:rFonts w:eastAsia="宋体"/>
          <w:lang w:eastAsia="zh-CN"/>
        </w:rPr>
      </w:pPr>
      <w:r>
        <w:rPr>
          <w:rFonts w:eastAsia="宋体"/>
          <w:lang w:eastAsia="zh-CN"/>
        </w:rPr>
        <w:t>A</w:t>
      </w:r>
      <w:r>
        <w:rPr>
          <w:rFonts w:eastAsia="宋体" w:hint="eastAsia"/>
          <w:lang w:eastAsia="zh-CN"/>
        </w:rPr>
        <w:t xml:space="preserve">fter </w:t>
      </w:r>
      <w:r w:rsidR="00A44694">
        <w:rPr>
          <w:rFonts w:eastAsia="宋体"/>
          <w:lang w:eastAsia="zh-CN"/>
        </w:rPr>
        <w:t>the</w:t>
      </w:r>
      <w:r w:rsidR="00A44694">
        <w:rPr>
          <w:rFonts w:eastAsia="宋体" w:hint="eastAsia"/>
          <w:lang w:eastAsia="zh-CN"/>
        </w:rPr>
        <w:t xml:space="preserve"> </w:t>
      </w:r>
      <w:r w:rsidR="00734A1B">
        <w:rPr>
          <w:rFonts w:eastAsia="宋体"/>
          <w:lang w:eastAsia="zh-CN"/>
        </w:rPr>
        <w:t xml:space="preserve">above </w:t>
      </w:r>
      <w:r>
        <w:rPr>
          <w:rFonts w:eastAsia="宋体" w:hint="eastAsia"/>
          <w:lang w:eastAsia="zh-CN"/>
        </w:rPr>
        <w:t>pairing</w:t>
      </w:r>
      <w:r w:rsidR="00734A1B">
        <w:rPr>
          <w:rFonts w:eastAsia="宋体"/>
          <w:lang w:eastAsia="zh-CN"/>
        </w:rPr>
        <w:t xml:space="preserve"> process</w:t>
      </w:r>
      <w:r>
        <w:rPr>
          <w:rFonts w:eastAsia="宋体" w:hint="eastAsia"/>
          <w:lang w:eastAsia="zh-CN"/>
        </w:rPr>
        <w:t xml:space="preserve">, </w:t>
      </w:r>
      <w:r w:rsidR="00544664">
        <w:rPr>
          <w:rFonts w:eastAsia="宋体"/>
          <w:lang w:eastAsia="zh-CN"/>
        </w:rPr>
        <w:t xml:space="preserve">the </w:t>
      </w:r>
      <w:r w:rsidR="00B105AC">
        <w:rPr>
          <w:rFonts w:eastAsia="宋体"/>
          <w:lang w:eastAsia="zh-CN"/>
        </w:rPr>
        <w:t xml:space="preserve">true AOA/ZOA, </w:t>
      </w:r>
      <w:r w:rsidR="00544664">
        <w:rPr>
          <w:rFonts w:eastAsia="宋体"/>
          <w:lang w:eastAsia="zh-CN"/>
        </w:rPr>
        <w:t>AOD/ZOD</w:t>
      </w:r>
      <w:r w:rsidR="00B105AC">
        <w:rPr>
          <w:rFonts w:eastAsia="宋体"/>
          <w:lang w:eastAsia="zh-CN"/>
        </w:rPr>
        <w:t>, and LOS/NLOS path propagation delays can be determined based on the coordinates for the transmitter, receiver and the reflection point.</w:t>
      </w:r>
    </w:p>
    <w:p w:rsidR="00734A1B" w:rsidRDefault="00734A1B" w:rsidP="00F4520E">
      <w:pPr>
        <w:pStyle w:val="BodyText"/>
        <w:rPr>
          <w:rFonts w:eastAsia="宋体"/>
          <w:b/>
          <w:lang w:eastAsia="zh-CN"/>
        </w:rPr>
      </w:pPr>
    </w:p>
    <w:p w:rsidR="00F4520E" w:rsidRPr="00F0508F" w:rsidRDefault="00F4520E" w:rsidP="00F4520E">
      <w:pPr>
        <w:pStyle w:val="BodyText"/>
        <w:rPr>
          <w:rFonts w:eastAsia="宋体"/>
          <w:b/>
          <w:lang w:eastAsia="zh-CN"/>
        </w:rPr>
      </w:pPr>
      <w:r>
        <w:rPr>
          <w:rFonts w:eastAsia="宋体" w:hint="eastAsia"/>
          <w:b/>
          <w:lang w:eastAsia="zh-CN"/>
        </w:rPr>
        <w:t>Modeling method 2</w:t>
      </w:r>
      <w:r w:rsidR="003F3D88">
        <w:rPr>
          <w:rFonts w:eastAsia="宋体"/>
          <w:b/>
          <w:lang w:eastAsia="zh-CN"/>
        </w:rPr>
        <w:t xml:space="preserve"> (Figure </w:t>
      </w:r>
      <w:r w:rsidR="00F27590">
        <w:rPr>
          <w:rFonts w:eastAsia="宋体" w:hint="eastAsia"/>
          <w:b/>
          <w:lang w:eastAsia="zh-CN"/>
        </w:rPr>
        <w:t>3</w:t>
      </w:r>
      <w:r w:rsidR="003F3D88">
        <w:rPr>
          <w:rFonts w:eastAsia="宋体"/>
          <w:b/>
          <w:lang w:eastAsia="zh-CN"/>
        </w:rPr>
        <w:t>)</w:t>
      </w:r>
      <w:r w:rsidRPr="00F0508F">
        <w:rPr>
          <w:rFonts w:eastAsia="宋体" w:hint="eastAsia"/>
          <w:b/>
          <w:lang w:eastAsia="zh-CN"/>
        </w:rPr>
        <w:t>:</w:t>
      </w:r>
      <w:r w:rsidRPr="00F0508F">
        <w:rPr>
          <w:rFonts w:eastAsia="宋体"/>
          <w:b/>
          <w:lang w:eastAsia="zh-CN"/>
        </w:rPr>
        <w:t xml:space="preserve"> </w:t>
      </w:r>
    </w:p>
    <w:p w:rsidR="00F4520E" w:rsidRPr="00644A86" w:rsidRDefault="005B152A" w:rsidP="00F4520E">
      <w:pPr>
        <w:pStyle w:val="BodyText"/>
        <w:numPr>
          <w:ilvl w:val="1"/>
          <w:numId w:val="42"/>
        </w:numPr>
        <w:rPr>
          <w:rFonts w:eastAsia="宋体"/>
          <w:lang w:eastAsia="zh-CN"/>
        </w:rPr>
      </w:pPr>
      <w:r>
        <w:rPr>
          <w:rFonts w:eastAsia="宋体" w:hint="eastAsia"/>
          <w:lang w:eastAsia="zh-CN"/>
        </w:rPr>
        <w:lastRenderedPageBreak/>
        <w:t xml:space="preserve">Determine the LOS distance </w:t>
      </w:r>
      <w:r w:rsidR="006A7FA9">
        <w:rPr>
          <w:rFonts w:eastAsia="宋体" w:hint="eastAsia"/>
          <w:lang w:eastAsia="zh-CN"/>
        </w:rPr>
        <w:t>d</w:t>
      </w:r>
      <w:r w:rsidR="006A7FA9" w:rsidRPr="009D741C">
        <w:rPr>
          <w:rFonts w:eastAsia="宋体" w:hint="eastAsia"/>
          <w:sz w:val="16"/>
          <w:szCs w:val="16"/>
          <w:lang w:eastAsia="zh-CN"/>
        </w:rPr>
        <w:t>Los</w:t>
      </w:r>
      <w:r w:rsidR="006A7FA9">
        <w:rPr>
          <w:rFonts w:eastAsia="宋体" w:hint="eastAsia"/>
          <w:lang w:eastAsia="zh-CN"/>
        </w:rPr>
        <w:t xml:space="preserve"> </w:t>
      </w:r>
      <w:r>
        <w:rPr>
          <w:rFonts w:eastAsia="宋体" w:hint="eastAsia"/>
          <w:lang w:eastAsia="zh-CN"/>
        </w:rPr>
        <w:t xml:space="preserve">and </w:t>
      </w:r>
      <w:r w:rsidR="0080435D">
        <w:rPr>
          <w:rFonts w:eastAsia="宋体"/>
          <w:lang w:eastAsia="zh-CN"/>
        </w:rPr>
        <w:t xml:space="preserve">LOS </w:t>
      </w:r>
      <w:r>
        <w:rPr>
          <w:rFonts w:eastAsia="宋体" w:hint="eastAsia"/>
          <w:lang w:eastAsia="zh-CN"/>
        </w:rPr>
        <w:t>directional angle</w:t>
      </w:r>
      <w:r w:rsidR="00B7279A">
        <w:rPr>
          <w:rFonts w:eastAsia="宋体"/>
          <w:lang w:eastAsia="zh-CN"/>
        </w:rPr>
        <w:t>s</w:t>
      </w:r>
      <w:r>
        <w:rPr>
          <w:rFonts w:eastAsia="宋体" w:hint="eastAsia"/>
          <w:lang w:eastAsia="zh-CN"/>
        </w:rPr>
        <w:t xml:space="preserve"> </w:t>
      </w:r>
      <w:r w:rsidR="0080435D">
        <w:rPr>
          <w:rFonts w:eastAsia="宋体"/>
          <w:lang w:eastAsia="zh-CN"/>
        </w:rPr>
        <w:t>between the</w:t>
      </w:r>
      <w:r>
        <w:rPr>
          <w:rFonts w:eastAsia="宋体" w:hint="eastAsia"/>
          <w:lang w:eastAsia="zh-CN"/>
        </w:rPr>
        <w:t xml:space="preserve"> gNB and </w:t>
      </w:r>
      <w:r w:rsidR="0080435D">
        <w:rPr>
          <w:rFonts w:eastAsia="宋体"/>
          <w:lang w:eastAsia="zh-CN"/>
        </w:rPr>
        <w:t xml:space="preserve">the </w:t>
      </w:r>
      <w:r>
        <w:rPr>
          <w:rFonts w:eastAsia="宋体" w:hint="eastAsia"/>
          <w:lang w:eastAsia="zh-CN"/>
        </w:rPr>
        <w:t>UE position</w:t>
      </w:r>
      <w:r w:rsidR="0080435D">
        <w:rPr>
          <w:rFonts w:eastAsia="宋体"/>
          <w:lang w:eastAsia="zh-CN"/>
        </w:rPr>
        <w:t>s</w:t>
      </w:r>
      <w:r>
        <w:rPr>
          <w:rFonts w:eastAsia="宋体" w:hint="eastAsia"/>
          <w:lang w:eastAsia="zh-CN"/>
        </w:rPr>
        <w:t xml:space="preserve">.  </w:t>
      </w:r>
    </w:p>
    <w:p w:rsidR="00D8431A" w:rsidRDefault="00D8431A" w:rsidP="00F4520E">
      <w:pPr>
        <w:pStyle w:val="BodyText"/>
        <w:numPr>
          <w:ilvl w:val="1"/>
          <w:numId w:val="42"/>
        </w:numPr>
        <w:rPr>
          <w:rFonts w:eastAsia="宋体"/>
          <w:lang w:eastAsia="zh-CN"/>
        </w:rPr>
      </w:pPr>
      <w:r>
        <w:rPr>
          <w:rFonts w:eastAsia="宋体"/>
          <w:lang w:eastAsia="zh-CN"/>
        </w:rPr>
        <w:t>G</w:t>
      </w:r>
      <w:r>
        <w:rPr>
          <w:rFonts w:eastAsia="宋体" w:hint="eastAsia"/>
          <w:lang w:eastAsia="zh-CN"/>
        </w:rPr>
        <w:t xml:space="preserve">enerate the departure paths from gNB according to the </w:t>
      </w:r>
      <w:r w:rsidR="00AA2AFE">
        <w:rPr>
          <w:rFonts w:eastAsia="宋体"/>
          <w:lang w:eastAsia="zh-CN"/>
        </w:rPr>
        <w:t xml:space="preserve">NLOS </w:t>
      </w:r>
      <w:r>
        <w:rPr>
          <w:rFonts w:eastAsia="宋体" w:hint="eastAsia"/>
          <w:lang w:eastAsia="zh-CN"/>
        </w:rPr>
        <w:t xml:space="preserve">model in </w:t>
      </w:r>
      <w:r w:rsidR="0080435D">
        <w:rPr>
          <w:rFonts w:eastAsia="宋体"/>
          <w:lang w:eastAsia="zh-CN"/>
        </w:rPr>
        <w:t xml:space="preserve">TS </w:t>
      </w:r>
      <w:r>
        <w:rPr>
          <w:rFonts w:eastAsia="宋体" w:hint="eastAsia"/>
          <w:lang w:eastAsia="zh-CN"/>
        </w:rPr>
        <w:t>38.901</w:t>
      </w:r>
      <w:r w:rsidR="00B7279A">
        <w:rPr>
          <w:rFonts w:eastAsia="宋体"/>
          <w:lang w:eastAsia="zh-CN"/>
        </w:rPr>
        <w:t xml:space="preserve">, including the </w:t>
      </w:r>
      <w:r>
        <w:rPr>
          <w:rFonts w:eastAsia="宋体" w:hint="eastAsia"/>
          <w:lang w:eastAsia="zh-CN"/>
        </w:rPr>
        <w:t>related AOD/ZOD</w:t>
      </w:r>
      <w:r w:rsidR="00B7279A">
        <w:rPr>
          <w:rFonts w:eastAsia="宋体"/>
          <w:lang w:eastAsia="zh-CN"/>
        </w:rPr>
        <w:t xml:space="preserve">, </w:t>
      </w:r>
      <w:r w:rsidR="00C8589A">
        <w:rPr>
          <w:rFonts w:eastAsia="宋体" w:hint="eastAsia"/>
          <w:lang w:eastAsia="zh-CN"/>
        </w:rPr>
        <w:t xml:space="preserve">and </w:t>
      </w:r>
      <w:r w:rsidR="00B7279A">
        <w:rPr>
          <w:rFonts w:eastAsia="宋体"/>
          <w:lang w:eastAsia="zh-CN"/>
        </w:rPr>
        <w:t xml:space="preserve">also </w:t>
      </w:r>
      <w:r w:rsidR="00C8589A">
        <w:rPr>
          <w:rFonts w:eastAsia="宋体" w:hint="eastAsia"/>
          <w:lang w:eastAsia="zh-CN"/>
        </w:rPr>
        <w:t xml:space="preserve">the </w:t>
      </w:r>
      <w:r w:rsidR="00B7279A">
        <w:rPr>
          <w:rFonts w:eastAsia="宋体"/>
          <w:lang w:eastAsia="zh-CN"/>
        </w:rPr>
        <w:t xml:space="preserve">total NLOS </w:t>
      </w:r>
      <w:r w:rsidR="00C8589A">
        <w:rPr>
          <w:rFonts w:eastAsia="宋体"/>
          <w:lang w:eastAsia="zh-CN"/>
        </w:rPr>
        <w:t>propagation</w:t>
      </w:r>
      <w:r w:rsidR="0080435D">
        <w:rPr>
          <w:rFonts w:eastAsia="宋体" w:hint="eastAsia"/>
          <w:lang w:eastAsia="zh-CN"/>
        </w:rPr>
        <w:t xml:space="preserve"> delay</w:t>
      </w:r>
      <w:r w:rsidR="00B7279A">
        <w:rPr>
          <w:rFonts w:eastAsia="宋体"/>
          <w:lang w:eastAsia="zh-CN"/>
        </w:rPr>
        <w:t xml:space="preserve"> for each </w:t>
      </w:r>
      <w:r w:rsidR="00B7279A">
        <w:rPr>
          <w:rFonts w:eastAsia="宋体" w:hint="eastAsia"/>
          <w:lang w:eastAsia="zh-CN"/>
        </w:rPr>
        <w:t>departure path</w:t>
      </w:r>
      <w:r w:rsidR="00AA2AFE">
        <w:rPr>
          <w:rFonts w:eastAsia="宋体"/>
          <w:lang w:eastAsia="zh-CN"/>
        </w:rPr>
        <w:t>. F</w:t>
      </w:r>
      <w:r w:rsidR="00B7279A">
        <w:rPr>
          <w:rFonts w:eastAsia="宋体"/>
          <w:lang w:eastAsia="zh-CN"/>
        </w:rPr>
        <w:t>rom the total NLOS propagation</w:t>
      </w:r>
      <w:r w:rsidR="00B7279A">
        <w:rPr>
          <w:rFonts w:eastAsia="宋体" w:hint="eastAsia"/>
          <w:lang w:eastAsia="zh-CN"/>
        </w:rPr>
        <w:t xml:space="preserve"> delay</w:t>
      </w:r>
      <w:r w:rsidR="00AA2AFE">
        <w:rPr>
          <w:rFonts w:eastAsia="宋体"/>
          <w:lang w:eastAsia="zh-CN"/>
        </w:rPr>
        <w:t xml:space="preserve">, </w:t>
      </w:r>
      <w:r w:rsidR="00B7279A">
        <w:rPr>
          <w:rFonts w:eastAsia="宋体"/>
          <w:lang w:eastAsia="zh-CN"/>
        </w:rPr>
        <w:t xml:space="preserve">the total NLOS </w:t>
      </w:r>
      <w:r w:rsidR="00B7279A">
        <w:rPr>
          <w:rFonts w:eastAsia="宋体" w:hint="eastAsia"/>
          <w:lang w:eastAsia="zh-CN"/>
        </w:rPr>
        <w:t xml:space="preserve">distance </w:t>
      </w:r>
      <w:r w:rsidR="00B7279A">
        <w:rPr>
          <w:rFonts w:eastAsia="宋体"/>
          <w:lang w:eastAsia="zh-CN"/>
        </w:rPr>
        <w:t>(</w:t>
      </w:r>
      <w:r w:rsidR="00B7279A">
        <w:rPr>
          <w:rFonts w:eastAsia="宋体" w:hint="eastAsia"/>
          <w:lang w:eastAsia="zh-CN"/>
        </w:rPr>
        <w:t>d1+d2</w:t>
      </w:r>
      <w:r w:rsidR="00B7279A">
        <w:rPr>
          <w:rFonts w:eastAsia="宋体"/>
          <w:lang w:eastAsia="zh-CN"/>
        </w:rPr>
        <w:t>)</w:t>
      </w:r>
      <w:r w:rsidR="00AA2AFE">
        <w:rPr>
          <w:rFonts w:eastAsia="宋体"/>
          <w:lang w:eastAsia="zh-CN"/>
        </w:rPr>
        <w:t xml:space="preserve"> can be obtained</w:t>
      </w:r>
      <w:r>
        <w:rPr>
          <w:rFonts w:eastAsia="宋体" w:hint="eastAsia"/>
          <w:lang w:eastAsia="zh-CN"/>
        </w:rPr>
        <w:t>.</w:t>
      </w:r>
    </w:p>
    <w:p w:rsidR="00F4520E" w:rsidRDefault="00C8589A" w:rsidP="00C8589A">
      <w:pPr>
        <w:pStyle w:val="BodyText"/>
        <w:numPr>
          <w:ilvl w:val="1"/>
          <w:numId w:val="42"/>
        </w:numPr>
        <w:rPr>
          <w:rFonts w:eastAsia="宋体"/>
          <w:lang w:eastAsia="zh-CN"/>
        </w:rPr>
      </w:pPr>
      <w:r>
        <w:rPr>
          <w:rFonts w:eastAsia="宋体" w:hint="eastAsia"/>
          <w:lang w:eastAsia="zh-CN"/>
        </w:rPr>
        <w:t xml:space="preserve">Determine the angel </w:t>
      </w:r>
      <w:r>
        <w:rPr>
          <w:rFonts w:ascii="宋体" w:eastAsia="宋体" w:hAnsi="宋体" w:hint="eastAsia"/>
          <w:lang w:eastAsia="zh-CN"/>
        </w:rPr>
        <w:t>α</w:t>
      </w:r>
      <w:r>
        <w:rPr>
          <w:rFonts w:eastAsia="宋体" w:hint="eastAsia"/>
          <w:lang w:eastAsia="zh-CN"/>
        </w:rPr>
        <w:t xml:space="preserve">between the departure path and LOS path.   </w:t>
      </w:r>
    </w:p>
    <w:p w:rsidR="00C20582" w:rsidRDefault="00C20582" w:rsidP="00C8589A">
      <w:pPr>
        <w:pStyle w:val="BodyText"/>
        <w:numPr>
          <w:ilvl w:val="1"/>
          <w:numId w:val="42"/>
        </w:numPr>
        <w:rPr>
          <w:rFonts w:eastAsia="宋体"/>
          <w:lang w:eastAsia="zh-CN"/>
        </w:rPr>
      </w:pPr>
      <w:r>
        <w:rPr>
          <w:rFonts w:eastAsia="宋体" w:hint="eastAsia"/>
          <w:lang w:eastAsia="zh-CN"/>
        </w:rPr>
        <w:t xml:space="preserve">Based on the Laws of Cosines, derive the </w:t>
      </w:r>
      <w:r w:rsidR="00BB3742">
        <w:rPr>
          <w:rFonts w:eastAsia="宋体" w:hint="eastAsia"/>
          <w:lang w:eastAsia="zh-CN"/>
        </w:rPr>
        <w:t xml:space="preserve">reflection point </w:t>
      </w:r>
      <w:r>
        <w:rPr>
          <w:rFonts w:eastAsia="宋体" w:hint="eastAsia"/>
          <w:lang w:eastAsia="zh-CN"/>
        </w:rPr>
        <w:t xml:space="preserve">based on </w:t>
      </w:r>
      <w:r w:rsidR="006A7FA9">
        <w:rPr>
          <w:rFonts w:eastAsia="宋体" w:hint="eastAsia"/>
          <w:lang w:eastAsia="zh-CN"/>
        </w:rPr>
        <w:t xml:space="preserve">the </w:t>
      </w:r>
      <w:r w:rsidR="00BB3742">
        <w:rPr>
          <w:rFonts w:eastAsia="宋体"/>
          <w:lang w:eastAsia="zh-CN"/>
        </w:rPr>
        <w:t>known information</w:t>
      </w:r>
      <w:r w:rsidR="00134982">
        <w:rPr>
          <w:rFonts w:eastAsia="宋体"/>
          <w:lang w:eastAsia="zh-CN"/>
        </w:rPr>
        <w:t xml:space="preserve"> (e.g., </w:t>
      </w:r>
      <w:r w:rsidR="00BB3742">
        <w:rPr>
          <w:rFonts w:eastAsia="宋体"/>
          <w:lang w:eastAsia="zh-CN"/>
        </w:rPr>
        <w:t xml:space="preserve">the </w:t>
      </w:r>
      <w:r w:rsidR="006A7FA9">
        <w:rPr>
          <w:rFonts w:eastAsia="宋体" w:hint="eastAsia"/>
          <w:lang w:eastAsia="zh-CN"/>
        </w:rPr>
        <w:t xml:space="preserve">angel </w:t>
      </w:r>
      <w:r w:rsidR="006A7FA9">
        <w:rPr>
          <w:rFonts w:ascii="宋体" w:eastAsia="宋体" w:hAnsi="宋体" w:hint="eastAsia"/>
          <w:lang w:eastAsia="zh-CN"/>
        </w:rPr>
        <w:t>α,</w:t>
      </w:r>
      <w:r w:rsidR="006A7FA9" w:rsidRPr="00141F86">
        <w:rPr>
          <w:rFonts w:eastAsia="宋体" w:hint="eastAsia"/>
          <w:noProof/>
          <w:lang w:eastAsia="zh-CN"/>
        </w:rPr>
        <w:t>d</w:t>
      </w:r>
      <w:r w:rsidR="006A7FA9" w:rsidRPr="00141F86">
        <w:rPr>
          <w:rFonts w:eastAsia="宋体" w:hint="eastAsia"/>
          <w:noProof/>
          <w:sz w:val="16"/>
          <w:szCs w:val="16"/>
          <w:lang w:eastAsia="zh-CN"/>
        </w:rPr>
        <w:t>Los</w:t>
      </w:r>
      <w:r w:rsidR="00141F86">
        <w:rPr>
          <w:rFonts w:eastAsia="宋体"/>
          <w:noProof/>
          <w:lang w:eastAsia="zh-CN"/>
        </w:rPr>
        <w:t xml:space="preserve">, </w:t>
      </w:r>
      <w:r w:rsidR="006A7FA9" w:rsidRPr="00141F86">
        <w:rPr>
          <w:rFonts w:eastAsia="宋体" w:hint="eastAsia"/>
          <w:noProof/>
          <w:lang w:eastAsia="zh-CN"/>
        </w:rPr>
        <w:t>and</w:t>
      </w:r>
      <w:r w:rsidR="006A7FA9" w:rsidRPr="006A7FA9">
        <w:rPr>
          <w:rFonts w:eastAsia="宋体" w:hint="eastAsia"/>
          <w:lang w:eastAsia="zh-CN"/>
        </w:rPr>
        <w:t xml:space="preserve"> </w:t>
      </w:r>
      <w:r w:rsidR="00B7279A">
        <w:rPr>
          <w:rFonts w:eastAsia="宋体"/>
          <w:lang w:eastAsia="zh-CN"/>
        </w:rPr>
        <w:t xml:space="preserve">the total NLOS </w:t>
      </w:r>
      <w:r w:rsidR="00B7279A">
        <w:rPr>
          <w:rFonts w:eastAsia="宋体" w:hint="eastAsia"/>
          <w:lang w:eastAsia="zh-CN"/>
        </w:rPr>
        <w:t xml:space="preserve">distance </w:t>
      </w:r>
      <w:r w:rsidR="00B7279A">
        <w:rPr>
          <w:rFonts w:eastAsia="宋体"/>
          <w:lang w:eastAsia="zh-CN"/>
        </w:rPr>
        <w:t>(</w:t>
      </w:r>
      <w:r w:rsidR="00B7279A">
        <w:rPr>
          <w:rFonts w:eastAsia="宋体" w:hint="eastAsia"/>
          <w:lang w:eastAsia="zh-CN"/>
        </w:rPr>
        <w:t>d1+d2</w:t>
      </w:r>
      <w:r w:rsidR="00134982" w:rsidRPr="00134982">
        <w:rPr>
          <w:rFonts w:eastAsia="宋体"/>
          <w:noProof/>
          <w:lang w:eastAsia="zh-CN"/>
        </w:rPr>
        <w:t>))</w:t>
      </w:r>
      <w:r w:rsidR="006A7FA9" w:rsidRPr="00134982">
        <w:rPr>
          <w:rFonts w:eastAsia="宋体" w:hint="eastAsia"/>
          <w:noProof/>
          <w:lang w:eastAsia="zh-CN"/>
        </w:rPr>
        <w:t>.</w:t>
      </w:r>
    </w:p>
    <w:p w:rsidR="006A7FA9" w:rsidRDefault="006A7FA9" w:rsidP="00C8589A">
      <w:pPr>
        <w:pStyle w:val="BodyText"/>
        <w:numPr>
          <w:ilvl w:val="1"/>
          <w:numId w:val="42"/>
        </w:numPr>
        <w:rPr>
          <w:rFonts w:eastAsia="宋体"/>
          <w:lang w:eastAsia="zh-CN"/>
        </w:rPr>
      </w:pPr>
      <w:r w:rsidRPr="006A7FA9">
        <w:rPr>
          <w:rFonts w:eastAsia="宋体"/>
          <w:lang w:eastAsia="zh-CN"/>
        </w:rPr>
        <w:t>D</w:t>
      </w:r>
      <w:r w:rsidRPr="006A7FA9">
        <w:rPr>
          <w:rFonts w:eastAsia="宋体" w:hint="eastAsia"/>
          <w:lang w:eastAsia="zh-CN"/>
        </w:rPr>
        <w:t xml:space="preserve">etermine the </w:t>
      </w:r>
      <w:r>
        <w:rPr>
          <w:rFonts w:eastAsia="宋体" w:hint="eastAsia"/>
          <w:lang w:eastAsia="zh-CN"/>
        </w:rPr>
        <w:t>arrival angle AOA and AOD of arrival path</w:t>
      </w:r>
      <w:r w:rsidR="00BB3742">
        <w:rPr>
          <w:rFonts w:eastAsia="宋体"/>
          <w:lang w:eastAsia="zh-CN"/>
        </w:rPr>
        <w:t xml:space="preserve"> based on the position of the </w:t>
      </w:r>
      <w:r w:rsidR="0080435D">
        <w:rPr>
          <w:rFonts w:eastAsia="宋体"/>
          <w:lang w:eastAsia="zh-CN"/>
        </w:rPr>
        <w:t xml:space="preserve">calculated </w:t>
      </w:r>
      <w:r w:rsidR="00BB3742">
        <w:rPr>
          <w:rFonts w:eastAsia="宋体" w:hint="eastAsia"/>
          <w:lang w:eastAsia="zh-CN"/>
        </w:rPr>
        <w:t xml:space="preserve">reflection point </w:t>
      </w:r>
      <w:r w:rsidR="00BB3742">
        <w:rPr>
          <w:rFonts w:eastAsia="宋体"/>
          <w:lang w:eastAsia="zh-CN"/>
        </w:rPr>
        <w:t>and the UE’s location</w:t>
      </w:r>
      <w:r>
        <w:rPr>
          <w:rFonts w:eastAsia="宋体" w:hint="eastAsia"/>
          <w:lang w:eastAsia="zh-CN"/>
        </w:rPr>
        <w:t xml:space="preserve">.  </w:t>
      </w:r>
    </w:p>
    <w:p w:rsidR="006A7FA9" w:rsidRPr="00C8589A" w:rsidRDefault="006A7FA9" w:rsidP="00C8589A">
      <w:pPr>
        <w:pStyle w:val="BodyText"/>
        <w:numPr>
          <w:ilvl w:val="1"/>
          <w:numId w:val="42"/>
        </w:numPr>
        <w:rPr>
          <w:rFonts w:eastAsia="宋体"/>
          <w:lang w:eastAsia="zh-CN"/>
        </w:rPr>
      </w:pPr>
      <w:r>
        <w:rPr>
          <w:rFonts w:eastAsia="宋体"/>
          <w:lang w:eastAsia="zh-CN"/>
        </w:rPr>
        <w:t>R</w:t>
      </w:r>
      <w:r w:rsidR="00FD535A">
        <w:rPr>
          <w:rFonts w:eastAsia="宋体" w:hint="eastAsia"/>
          <w:lang w:eastAsia="zh-CN"/>
        </w:rPr>
        <w:t xml:space="preserve">epeat above procedures to derive the </w:t>
      </w:r>
      <w:r w:rsidR="00FD535A">
        <w:rPr>
          <w:rFonts w:eastAsia="宋体"/>
          <w:lang w:eastAsia="zh-CN"/>
        </w:rPr>
        <w:t>associated</w:t>
      </w:r>
      <w:r w:rsidR="00FD535A">
        <w:rPr>
          <w:rFonts w:eastAsia="宋体" w:hint="eastAsia"/>
          <w:lang w:eastAsia="zh-CN"/>
        </w:rPr>
        <w:t xml:space="preserve"> arrival path for each departure path.</w:t>
      </w:r>
    </w:p>
    <w:p w:rsidR="00F4520E" w:rsidRDefault="00F4520E" w:rsidP="00F4520E">
      <w:pPr>
        <w:pStyle w:val="BodyText"/>
        <w:rPr>
          <w:rFonts w:eastAsia="宋体"/>
          <w:lang w:eastAsia="zh-CN"/>
        </w:rPr>
      </w:pPr>
      <w:r>
        <w:rPr>
          <w:rFonts w:eastAsia="宋体" w:hint="eastAsia"/>
          <w:lang w:eastAsia="zh-CN"/>
        </w:rPr>
        <w:t xml:space="preserve">                                     </w:t>
      </w:r>
      <w:r w:rsidR="00B105AC" w:rsidRPr="00B105AC">
        <w:rPr>
          <w:rFonts w:hint="eastAsia"/>
          <w:noProof/>
          <w:lang w:eastAsia="zh-CN"/>
        </w:rPr>
        <w:drawing>
          <wp:inline distT="0" distB="0" distL="0" distR="0" wp14:anchorId="5EE895F8" wp14:editId="1BCE2CE1">
            <wp:extent cx="5760720" cy="2554978"/>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2554978"/>
                    </a:xfrm>
                    <a:prstGeom prst="rect">
                      <a:avLst/>
                    </a:prstGeom>
                    <a:noFill/>
                    <a:ln>
                      <a:noFill/>
                    </a:ln>
                  </pic:spPr>
                </pic:pic>
              </a:graphicData>
            </a:graphic>
          </wp:inline>
        </w:drawing>
      </w:r>
    </w:p>
    <w:p w:rsidR="002E758A" w:rsidRDefault="002E758A" w:rsidP="00B105AC">
      <w:pPr>
        <w:pStyle w:val="Caption"/>
        <w:jc w:val="center"/>
        <w:rPr>
          <w:b/>
        </w:rPr>
      </w:pPr>
    </w:p>
    <w:p w:rsidR="00B105AC" w:rsidRPr="002E758A" w:rsidRDefault="00B105AC" w:rsidP="00B105AC">
      <w:pPr>
        <w:pStyle w:val="Caption"/>
        <w:jc w:val="center"/>
        <w:rPr>
          <w:b/>
          <w:lang w:eastAsia="zh-CN"/>
        </w:rPr>
      </w:pPr>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2E758A" w:rsidRPr="002E758A">
        <w:rPr>
          <w:b/>
          <w:noProof/>
        </w:rPr>
        <w:t>3</w:t>
      </w:r>
      <w:r w:rsidRPr="002E758A">
        <w:rPr>
          <w:b/>
        </w:rPr>
        <w:fldChar w:fldCharType="end"/>
      </w:r>
      <w:r w:rsidRPr="002E758A">
        <w:rPr>
          <w:b/>
        </w:rPr>
        <w:t xml:space="preserve">: </w:t>
      </w:r>
      <w:r w:rsidRPr="002E758A">
        <w:rPr>
          <w:rFonts w:hint="eastAsia"/>
          <w:b/>
          <w:lang w:eastAsia="zh-CN"/>
        </w:rPr>
        <w:t xml:space="preserve">   </w:t>
      </w:r>
      <w:r w:rsidRPr="002E758A">
        <w:rPr>
          <w:b/>
          <w:lang w:eastAsia="zh-CN"/>
        </w:rPr>
        <w:t>NLOS modelling Method 2</w:t>
      </w:r>
    </w:p>
    <w:p w:rsidR="00F4520E" w:rsidRDefault="00F4520E" w:rsidP="002911D8">
      <w:pPr>
        <w:pStyle w:val="BodyText"/>
        <w:rPr>
          <w:rFonts w:eastAsia="宋体"/>
          <w:lang w:eastAsia="zh-CN"/>
        </w:rPr>
      </w:pPr>
    </w:p>
    <w:p w:rsidR="00135F43" w:rsidRDefault="0080435D" w:rsidP="00135F43">
      <w:pPr>
        <w:pStyle w:val="BodyText"/>
        <w:rPr>
          <w:rFonts w:eastAsia="宋体"/>
          <w:lang w:eastAsia="zh-CN"/>
        </w:rPr>
      </w:pPr>
      <w:r>
        <w:rPr>
          <w:rFonts w:eastAsia="宋体"/>
          <w:lang w:eastAsia="zh-CN"/>
        </w:rPr>
        <w:t xml:space="preserve">Again, </w:t>
      </w:r>
      <w:r w:rsidR="00135F43">
        <w:rPr>
          <w:rFonts w:eastAsia="宋体"/>
          <w:lang w:eastAsia="zh-CN"/>
        </w:rPr>
        <w:t>a</w:t>
      </w:r>
      <w:r w:rsidR="00135F43">
        <w:rPr>
          <w:rFonts w:eastAsia="宋体" w:hint="eastAsia"/>
          <w:lang w:eastAsia="zh-CN"/>
        </w:rPr>
        <w:t xml:space="preserve">fter </w:t>
      </w:r>
      <w:r w:rsidR="00135F43">
        <w:rPr>
          <w:rFonts w:eastAsia="宋体"/>
          <w:lang w:eastAsia="zh-CN"/>
        </w:rPr>
        <w:t>the</w:t>
      </w:r>
      <w:r w:rsidR="00135F43">
        <w:rPr>
          <w:rFonts w:eastAsia="宋体" w:hint="eastAsia"/>
          <w:lang w:eastAsia="zh-CN"/>
        </w:rPr>
        <w:t xml:space="preserve"> </w:t>
      </w:r>
      <w:r w:rsidR="00135F43">
        <w:rPr>
          <w:rFonts w:eastAsia="宋体"/>
          <w:lang w:eastAsia="zh-CN"/>
        </w:rPr>
        <w:t xml:space="preserve">above </w:t>
      </w:r>
      <w:r w:rsidR="00135F43">
        <w:rPr>
          <w:rFonts w:eastAsia="宋体" w:hint="eastAsia"/>
          <w:lang w:eastAsia="zh-CN"/>
        </w:rPr>
        <w:t>pairing</w:t>
      </w:r>
      <w:r w:rsidR="00135F43">
        <w:rPr>
          <w:rFonts w:eastAsia="宋体"/>
          <w:lang w:eastAsia="zh-CN"/>
        </w:rPr>
        <w:t xml:space="preserve"> process</w:t>
      </w:r>
      <w:r w:rsidR="00135F43">
        <w:rPr>
          <w:rFonts w:eastAsia="宋体" w:hint="eastAsia"/>
          <w:lang w:eastAsia="zh-CN"/>
        </w:rPr>
        <w:t xml:space="preserve">, </w:t>
      </w:r>
      <w:r w:rsidR="00135F43">
        <w:rPr>
          <w:rFonts w:eastAsia="宋体"/>
          <w:lang w:eastAsia="zh-CN"/>
        </w:rPr>
        <w:t>the true AOA/ZOA, AOD/ZOD, and LOS/NLOS path propagation delays can be determined based on the coordinates for the transmitter, receiver and the reflection point.</w:t>
      </w:r>
    </w:p>
    <w:p w:rsidR="002911D8" w:rsidRDefault="008F6218" w:rsidP="002911D8">
      <w:pPr>
        <w:pStyle w:val="Heading2"/>
        <w:rPr>
          <w:rFonts w:eastAsia="宋体"/>
          <w:lang w:eastAsia="zh-CN"/>
        </w:rPr>
      </w:pPr>
      <w:r>
        <w:rPr>
          <w:rFonts w:eastAsia="宋体"/>
          <w:lang w:eastAsia="zh-CN"/>
        </w:rPr>
        <w:t>M</w:t>
      </w:r>
      <w:r>
        <w:rPr>
          <w:rFonts w:eastAsia="宋体" w:hint="eastAsia"/>
          <w:lang w:eastAsia="zh-CN"/>
        </w:rPr>
        <w:t xml:space="preserve">odifications for </w:t>
      </w:r>
      <w:r w:rsidR="002409E9">
        <w:rPr>
          <w:rFonts w:eastAsia="宋体"/>
          <w:lang w:eastAsia="zh-CN"/>
        </w:rPr>
        <w:t>T</w:t>
      </w:r>
      <w:r w:rsidR="006332C3">
        <w:rPr>
          <w:rFonts w:eastAsia="宋体" w:hint="eastAsia"/>
          <w:lang w:eastAsia="zh-CN"/>
        </w:rPr>
        <w:t>R</w:t>
      </w:r>
      <w:r w:rsidR="002409E9">
        <w:rPr>
          <w:rFonts w:eastAsia="宋体"/>
          <w:lang w:eastAsia="zh-CN"/>
        </w:rPr>
        <w:t xml:space="preserve"> </w:t>
      </w:r>
      <w:r>
        <w:rPr>
          <w:rFonts w:eastAsia="宋体" w:hint="eastAsia"/>
          <w:lang w:eastAsia="zh-CN"/>
        </w:rPr>
        <w:t xml:space="preserve">38.901 channel model  </w:t>
      </w:r>
    </w:p>
    <w:p w:rsidR="002409E9" w:rsidRDefault="002409E9" w:rsidP="00B67850">
      <w:pPr>
        <w:rPr>
          <w:rFonts w:eastAsia="宋体"/>
          <w:lang w:eastAsia="zh-CN"/>
        </w:rPr>
      </w:pPr>
      <w:r>
        <w:rPr>
          <w:rFonts w:eastAsia="宋体"/>
          <w:lang w:eastAsia="zh-CN"/>
        </w:rPr>
        <w:t>In Table 1, we provide</w:t>
      </w:r>
      <w:r w:rsidR="00470334">
        <w:rPr>
          <w:rFonts w:eastAsia="宋体"/>
          <w:lang w:eastAsia="zh-CN"/>
        </w:rPr>
        <w:t xml:space="preserve"> the modifications needed for T</w:t>
      </w:r>
      <w:r w:rsidR="00470334">
        <w:rPr>
          <w:rFonts w:eastAsia="宋体" w:hint="eastAsia"/>
          <w:lang w:eastAsia="zh-CN"/>
        </w:rPr>
        <w:t>R</w:t>
      </w:r>
      <w:r>
        <w:rPr>
          <w:rFonts w:eastAsia="宋体"/>
          <w:lang w:eastAsia="zh-CN"/>
        </w:rPr>
        <w:t xml:space="preserve"> 38.901 to adopt the proposed NLOS modeling methods.  </w:t>
      </w:r>
    </w:p>
    <w:p w:rsidR="002409E9" w:rsidRDefault="002409E9" w:rsidP="00B67850">
      <w:pPr>
        <w:rPr>
          <w:rFonts w:eastAsia="宋体"/>
          <w:lang w:eastAsia="zh-CN"/>
        </w:rPr>
      </w:pPr>
    </w:p>
    <w:p w:rsidR="002409E9" w:rsidRDefault="002409E9" w:rsidP="002409E9">
      <w:pPr>
        <w:rPr>
          <w:rFonts w:eastAsia="宋体"/>
          <w:b/>
          <w:lang w:eastAsia="zh-CN"/>
        </w:rPr>
      </w:pPr>
      <w:r w:rsidRPr="002409E9">
        <w:rPr>
          <w:rFonts w:eastAsia="宋体"/>
          <w:b/>
          <w:lang w:eastAsia="zh-CN"/>
        </w:rPr>
        <w:t>Table 1. Modifications of T</w:t>
      </w:r>
      <w:r w:rsidR="00217535">
        <w:rPr>
          <w:rFonts w:eastAsia="宋体" w:hint="eastAsia"/>
          <w:b/>
          <w:lang w:eastAsia="zh-CN"/>
        </w:rPr>
        <w:t>R</w:t>
      </w:r>
      <w:r w:rsidRPr="002409E9">
        <w:rPr>
          <w:rFonts w:eastAsia="宋体"/>
          <w:b/>
          <w:lang w:eastAsia="zh-CN"/>
        </w:rPr>
        <w:t xml:space="preserve"> 38.901 for </w:t>
      </w:r>
      <w:r w:rsidR="00FC67B9">
        <w:rPr>
          <w:rFonts w:eastAsia="宋体"/>
          <w:b/>
          <w:lang w:eastAsia="zh-CN"/>
        </w:rPr>
        <w:t xml:space="preserve">the </w:t>
      </w:r>
      <w:r w:rsidRPr="002409E9">
        <w:rPr>
          <w:rFonts w:eastAsia="宋体"/>
          <w:b/>
          <w:lang w:eastAsia="zh-CN"/>
        </w:rPr>
        <w:t>NLOS channel models</w:t>
      </w:r>
    </w:p>
    <w:tbl>
      <w:tblPr>
        <w:tblStyle w:val="TableGrid"/>
        <w:tblW w:w="0" w:type="auto"/>
        <w:tblLook w:val="04A0" w:firstRow="1" w:lastRow="0" w:firstColumn="1" w:lastColumn="0" w:noHBand="0" w:noVBand="1"/>
      </w:tblPr>
      <w:tblGrid>
        <w:gridCol w:w="3096"/>
        <w:gridCol w:w="3096"/>
        <w:gridCol w:w="3096"/>
      </w:tblGrid>
      <w:tr w:rsidR="00135F43" w:rsidTr="00135F43">
        <w:tc>
          <w:tcPr>
            <w:tcW w:w="3096" w:type="dxa"/>
          </w:tcPr>
          <w:p w:rsidR="00135F43" w:rsidRDefault="00135F43" w:rsidP="00135F43">
            <w:pPr>
              <w:rPr>
                <w:rFonts w:eastAsia="宋体"/>
                <w:b/>
                <w:lang w:eastAsia="zh-CN"/>
              </w:rPr>
            </w:pPr>
            <w:r w:rsidRPr="009560CD">
              <w:rPr>
                <w:rFonts w:eastAsia="宋体"/>
                <w:b/>
                <w:lang w:eastAsia="zh-CN"/>
              </w:rPr>
              <w:t>O</w:t>
            </w:r>
            <w:r w:rsidRPr="009560CD">
              <w:rPr>
                <w:rFonts w:eastAsia="宋体" w:hint="eastAsia"/>
                <w:b/>
                <w:lang w:eastAsia="zh-CN"/>
              </w:rPr>
              <w:t xml:space="preserve">riginal steps in 38.901 for </w:t>
            </w:r>
            <w:r w:rsidRPr="009560CD">
              <w:rPr>
                <w:rFonts w:eastAsia="宋体"/>
                <w:b/>
                <w:lang w:eastAsia="zh-CN"/>
              </w:rPr>
              <w:t>small</w:t>
            </w:r>
            <w:r w:rsidRPr="009560CD">
              <w:rPr>
                <w:rFonts w:eastAsia="宋体" w:hint="eastAsia"/>
                <w:b/>
                <w:lang w:eastAsia="zh-CN"/>
              </w:rPr>
              <w:t xml:space="preserve"> scale parameters:</w:t>
            </w:r>
          </w:p>
          <w:p w:rsidR="00135F43" w:rsidRPr="009560CD" w:rsidRDefault="00135F43" w:rsidP="00135F43">
            <w:pPr>
              <w:rPr>
                <w:rFonts w:eastAsia="宋体"/>
                <w:b/>
                <w:lang w:eastAsia="zh-CN"/>
              </w:rPr>
            </w:pPr>
          </w:p>
          <w:p w:rsidR="00135F43" w:rsidRDefault="00135F43" w:rsidP="00135F43">
            <w:pPr>
              <w:rPr>
                <w:rFonts w:eastAsia="宋体"/>
                <w:b/>
                <w:lang w:eastAsia="zh-CN"/>
              </w:rPr>
            </w:pP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5</w:t>
            </w:r>
            <w:r>
              <w:rPr>
                <w:rFonts w:eastAsia="宋体" w:hint="eastAsia"/>
                <w:lang w:eastAsia="zh-CN"/>
              </w:rPr>
              <w:t xml:space="preserve">: </w:t>
            </w:r>
            <w:r w:rsidRPr="006F2561">
              <w:t xml:space="preserve">Generate </w:t>
            </w:r>
            <w:r>
              <w:t xml:space="preserve">cluster </w:t>
            </w:r>
            <w:r w:rsidRPr="006F2561">
              <w:t>delays</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6</w:t>
            </w:r>
            <w:r w:rsidRPr="00053BBA">
              <w:rPr>
                <w:rFonts w:eastAsia="宋体" w:hint="eastAsia"/>
                <w:lang w:eastAsia="zh-CN"/>
              </w:rPr>
              <w:t xml:space="preserve">: </w:t>
            </w:r>
            <w:r w:rsidRPr="00487110">
              <w:t>Generate cluster powers</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7</w:t>
            </w:r>
            <w:r w:rsidRPr="00053BBA">
              <w:rPr>
                <w:rFonts w:eastAsia="宋体" w:hint="eastAsia"/>
                <w:lang w:eastAsia="zh-CN"/>
              </w:rPr>
              <w:t xml:space="preserve">: </w:t>
            </w:r>
            <w:r w:rsidRPr="00234DAF">
              <w:t>Generate arrival angles and departure angles for both azimuth and elevation.</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 xml:space="preserve">tep 8: </w:t>
            </w:r>
            <w:r w:rsidRPr="00521A9E">
              <w:t>Coupling of rays within a cluster for both azimuth and elevation</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9</w:t>
            </w:r>
            <w:r w:rsidRPr="00053BBA">
              <w:rPr>
                <w:rFonts w:eastAsia="宋体"/>
                <w:lang w:eastAsia="zh-CN"/>
              </w:rPr>
              <w:t xml:space="preserve">: </w:t>
            </w:r>
            <w:r w:rsidRPr="006F2561">
              <w:rPr>
                <w:lang w:eastAsia="zh-CN"/>
              </w:rPr>
              <w:t>Generate the cross 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tep 10</w:t>
            </w:r>
            <w:r w:rsidRPr="008B3C15">
              <w:rPr>
                <w:rFonts w:eastAsia="宋体" w:hint="eastAsia"/>
                <w:lang w:eastAsia="zh-CN"/>
              </w:rPr>
              <w:t xml:space="preserve">: </w:t>
            </w:r>
            <w:r w:rsidRPr="0087599F">
              <w:t xml:space="preserve">Draw initial random </w:t>
            </w:r>
            <w:r w:rsidRPr="0087599F">
              <w:lastRenderedPageBreak/>
              <w:t>phases</w:t>
            </w:r>
          </w:p>
          <w:p w:rsidR="00135F43" w:rsidRDefault="00135F43" w:rsidP="00135F43">
            <w:pPr>
              <w:rPr>
                <w:rFonts w:eastAsia="宋体"/>
                <w:b/>
                <w:lang w:eastAsia="zh-CN"/>
              </w:rPr>
            </w:pPr>
            <w:r w:rsidRPr="001B177D">
              <w:rPr>
                <w:rFonts w:eastAsia="宋体"/>
                <w:b/>
                <w:lang w:eastAsia="zh-CN"/>
              </w:rPr>
              <w:t>S</w:t>
            </w:r>
            <w:r w:rsidRPr="001B177D">
              <w:rPr>
                <w:rFonts w:eastAsia="宋体" w:hint="eastAsia"/>
                <w:b/>
                <w:lang w:eastAsia="zh-CN"/>
              </w:rPr>
              <w:t>tep 11</w:t>
            </w:r>
            <w:r w:rsidRPr="001B177D">
              <w:rPr>
                <w:rFonts w:eastAsia="宋体" w:hint="eastAsia"/>
                <w:lang w:eastAsia="zh-CN"/>
              </w:rPr>
              <w:t xml:space="preserve">: </w:t>
            </w:r>
            <w:r w:rsidRPr="0087599F">
              <w:t>Generate channel coefficients for each cluster</w:t>
            </w:r>
          </w:p>
        </w:tc>
        <w:tc>
          <w:tcPr>
            <w:tcW w:w="3096" w:type="dxa"/>
          </w:tcPr>
          <w:p w:rsidR="00135F43" w:rsidRDefault="00135F43" w:rsidP="00135F43">
            <w:pPr>
              <w:rPr>
                <w:rFonts w:eastAsia="宋体"/>
                <w:b/>
                <w:lang w:eastAsia="zh-CN"/>
              </w:rPr>
            </w:pPr>
            <w:r>
              <w:rPr>
                <w:rFonts w:eastAsia="宋体"/>
                <w:b/>
                <w:lang w:eastAsia="zh-CN"/>
              </w:rPr>
              <w:lastRenderedPageBreak/>
              <w:t xml:space="preserve">Modified </w:t>
            </w:r>
            <w:r>
              <w:rPr>
                <w:rFonts w:eastAsia="宋体" w:hint="eastAsia"/>
                <w:b/>
                <w:lang w:eastAsia="zh-CN"/>
              </w:rPr>
              <w:t xml:space="preserve">steps </w:t>
            </w:r>
            <w:r w:rsidRPr="009560CD">
              <w:rPr>
                <w:rFonts w:eastAsia="宋体" w:hint="eastAsia"/>
                <w:b/>
                <w:lang w:eastAsia="zh-CN"/>
              </w:rPr>
              <w:t xml:space="preserve">in 38.901 for </w:t>
            </w:r>
            <w:r w:rsidRPr="009560CD">
              <w:rPr>
                <w:rFonts w:eastAsia="宋体"/>
                <w:b/>
                <w:lang w:eastAsia="zh-CN"/>
              </w:rPr>
              <w:t>small</w:t>
            </w:r>
            <w:r>
              <w:rPr>
                <w:rFonts w:eastAsia="宋体" w:hint="eastAsia"/>
                <w:b/>
                <w:lang w:eastAsia="zh-CN"/>
              </w:rPr>
              <w:t xml:space="preserve"> scale parameters based on method 1</w:t>
            </w:r>
          </w:p>
          <w:p w:rsidR="00135F43" w:rsidRPr="009560CD" w:rsidRDefault="00135F43" w:rsidP="00135F43">
            <w:pPr>
              <w:rPr>
                <w:rFonts w:eastAsia="宋体"/>
                <w:b/>
                <w:lang w:eastAsia="zh-CN"/>
              </w:rPr>
            </w:pPr>
          </w:p>
          <w:p w:rsidR="00135F43" w:rsidRDefault="00135F43" w:rsidP="00135F43">
            <w:pPr>
              <w:rPr>
                <w:rFonts w:eastAsia="宋体"/>
                <w:b/>
                <w:lang w:eastAsia="zh-CN"/>
              </w:rPr>
            </w:pPr>
            <w:r w:rsidRPr="00D25CD4">
              <w:rPr>
                <w:rFonts w:eastAsia="宋体"/>
                <w:b/>
                <w:lang w:eastAsia="zh-CN"/>
              </w:rPr>
              <w:t>S</w:t>
            </w:r>
            <w:r w:rsidRPr="00D25CD4">
              <w:rPr>
                <w:rFonts w:eastAsia="宋体" w:hint="eastAsia"/>
                <w:b/>
                <w:lang w:eastAsia="zh-CN"/>
              </w:rPr>
              <w:t>tep 5</w:t>
            </w:r>
            <w:r>
              <w:rPr>
                <w:rFonts w:eastAsia="宋体" w:hint="eastAsia"/>
                <w:b/>
                <w:lang w:eastAsia="zh-CN"/>
              </w:rPr>
              <w:t xml:space="preserve"> </w:t>
            </w:r>
            <w:r w:rsidRPr="00EC6F7C">
              <w:rPr>
                <w:rFonts w:eastAsia="宋体" w:hint="eastAsia"/>
                <w:lang w:eastAsia="zh-CN"/>
              </w:rPr>
              <w:t xml:space="preserve">is </w:t>
            </w:r>
            <w:r w:rsidRPr="00EC6F7C">
              <w:rPr>
                <w:rFonts w:eastAsia="宋体"/>
                <w:lang w:eastAsia="zh-CN"/>
              </w:rPr>
              <w:t>omitted</w:t>
            </w:r>
            <w:r w:rsidRPr="00EC6F7C">
              <w:rPr>
                <w:rFonts w:eastAsia="宋体" w:hint="eastAsia"/>
                <w:lang w:eastAsia="zh-CN"/>
              </w:rPr>
              <w:t>.</w:t>
            </w:r>
          </w:p>
          <w:p w:rsidR="00135F43" w:rsidRDefault="00135F43" w:rsidP="00135F43">
            <w:pPr>
              <w:rPr>
                <w:rFonts w:eastAsia="宋体"/>
                <w:lang w:eastAsia="zh-CN"/>
              </w:rPr>
            </w:pPr>
            <w:r>
              <w:rPr>
                <w:rFonts w:eastAsia="宋体"/>
                <w:b/>
                <w:lang w:eastAsia="zh-CN"/>
              </w:rPr>
              <w:t>Step</w:t>
            </w:r>
            <w:r>
              <w:rPr>
                <w:rFonts w:eastAsia="宋体" w:hint="eastAsia"/>
                <w:b/>
                <w:lang w:eastAsia="zh-CN"/>
              </w:rPr>
              <w:t xml:space="preserve"> 6</w:t>
            </w:r>
            <w:r w:rsidRPr="00D25CD4">
              <w:rPr>
                <w:rFonts w:eastAsia="宋体" w:hint="eastAsia"/>
                <w:b/>
                <w:lang w:eastAsia="zh-CN"/>
              </w:rPr>
              <w:t>-7</w:t>
            </w:r>
            <w:r>
              <w:rPr>
                <w:rFonts w:eastAsia="宋体" w:hint="eastAsia"/>
                <w:lang w:eastAsia="zh-CN"/>
              </w:rPr>
              <w:t xml:space="preserve"> is reused.</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8</w:t>
            </w:r>
            <w:r>
              <w:rPr>
                <w:rFonts w:eastAsia="宋体" w:hint="eastAsia"/>
                <w:lang w:eastAsia="zh-CN"/>
              </w:rPr>
              <w:t>: within each cluster, pairing the arrival path and departure path based on reflection relationship.</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9</w:t>
            </w:r>
            <w:r>
              <w:rPr>
                <w:rFonts w:eastAsia="宋体" w:hint="eastAsia"/>
                <w:lang w:eastAsia="zh-CN"/>
              </w:rPr>
              <w:t xml:space="preserve">: fix the angle </w:t>
            </w:r>
            <w:r>
              <w:rPr>
                <w:rFonts w:eastAsia="宋体"/>
                <w:lang w:eastAsia="zh-CN"/>
              </w:rPr>
              <w:t>parameter</w:t>
            </w:r>
            <w:r>
              <w:rPr>
                <w:rFonts w:eastAsia="宋体" w:hint="eastAsia"/>
                <w:lang w:eastAsia="zh-CN"/>
              </w:rPr>
              <w:t>s based on pairing result.</w:t>
            </w:r>
          </w:p>
          <w:p w:rsidR="00135F43" w:rsidRDefault="00135F43" w:rsidP="00135F43">
            <w:pPr>
              <w:rPr>
                <w:rFonts w:eastAsia="宋体"/>
                <w:lang w:eastAsia="zh-CN"/>
              </w:rPr>
            </w:pPr>
            <w:r w:rsidRPr="004C2936">
              <w:rPr>
                <w:rFonts w:eastAsia="宋体"/>
                <w:b/>
                <w:lang w:eastAsia="zh-CN"/>
              </w:rPr>
              <w:t>S</w:t>
            </w:r>
            <w:r w:rsidRPr="004C2936">
              <w:rPr>
                <w:rFonts w:eastAsia="宋体" w:hint="eastAsia"/>
                <w:b/>
                <w:lang w:eastAsia="zh-CN"/>
              </w:rPr>
              <w:t>tep 10</w:t>
            </w:r>
            <w:r>
              <w:rPr>
                <w:rFonts w:eastAsia="宋体" w:hint="eastAsia"/>
                <w:lang w:eastAsia="zh-CN"/>
              </w:rPr>
              <w:t xml:space="preserve">: generate the delays for </w:t>
            </w:r>
            <w:r>
              <w:rPr>
                <w:rFonts w:eastAsia="宋体"/>
                <w:lang w:eastAsia="zh-CN"/>
              </w:rPr>
              <w:t>each</w:t>
            </w:r>
            <w:r>
              <w:rPr>
                <w:rFonts w:eastAsia="宋体" w:hint="eastAsia"/>
                <w:lang w:eastAsia="zh-CN"/>
              </w:rPr>
              <w:t xml:space="preserve"> ray of each cluster based on pairing result</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w:t>
            </w:r>
            <w:r>
              <w:rPr>
                <w:rFonts w:eastAsia="宋体" w:hint="eastAsia"/>
                <w:b/>
                <w:lang w:eastAsia="zh-CN"/>
              </w:rPr>
              <w:t>11</w:t>
            </w:r>
            <w:r w:rsidRPr="00053BBA">
              <w:rPr>
                <w:rFonts w:eastAsia="宋体"/>
                <w:lang w:eastAsia="zh-CN"/>
              </w:rPr>
              <w:t xml:space="preserve">: </w:t>
            </w:r>
            <w:r w:rsidRPr="006F2561">
              <w:rPr>
                <w:lang w:eastAsia="zh-CN"/>
              </w:rPr>
              <w:t xml:space="preserve">Generate the cross </w:t>
            </w:r>
            <w:r w:rsidRPr="006F2561">
              <w:rPr>
                <w:lang w:eastAsia="zh-CN"/>
              </w:rPr>
              <w:lastRenderedPageBreak/>
              <w:t>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w:t>
            </w:r>
            <w:r>
              <w:rPr>
                <w:rFonts w:eastAsia="宋体" w:hint="eastAsia"/>
                <w:b/>
                <w:lang w:eastAsia="zh-CN"/>
              </w:rPr>
              <w:t>ep 12</w:t>
            </w:r>
            <w:r w:rsidRPr="008B3C15">
              <w:rPr>
                <w:rFonts w:eastAsia="宋体" w:hint="eastAsia"/>
                <w:lang w:eastAsia="zh-CN"/>
              </w:rPr>
              <w:t xml:space="preserve">: </w:t>
            </w:r>
            <w:r w:rsidRPr="0087599F">
              <w:t xml:space="preserve">Draw initial random </w:t>
            </w:r>
          </w:p>
          <w:p w:rsidR="00135F43" w:rsidRPr="001B177D" w:rsidRDefault="00135F43" w:rsidP="00135F43">
            <w:pPr>
              <w:rPr>
                <w:rFonts w:eastAsia="宋体"/>
                <w:lang w:eastAsia="zh-CN"/>
              </w:rPr>
            </w:pPr>
            <w:r w:rsidRPr="001B177D">
              <w:rPr>
                <w:rFonts w:eastAsia="宋体"/>
                <w:b/>
                <w:lang w:eastAsia="zh-CN"/>
              </w:rPr>
              <w:t>S</w:t>
            </w:r>
            <w:r w:rsidRPr="001B177D">
              <w:rPr>
                <w:rFonts w:eastAsia="宋体" w:hint="eastAsia"/>
                <w:b/>
                <w:lang w:eastAsia="zh-CN"/>
              </w:rPr>
              <w:t>tep 13</w:t>
            </w:r>
            <w:r w:rsidRPr="001B177D">
              <w:rPr>
                <w:rFonts w:eastAsia="宋体" w:hint="eastAsia"/>
                <w:lang w:eastAsia="zh-CN"/>
              </w:rPr>
              <w:t xml:space="preserve">: </w:t>
            </w:r>
            <w:r w:rsidRPr="0087599F">
              <w:t>Generate channel coefficients for each cluster</w:t>
            </w:r>
          </w:p>
          <w:p w:rsidR="00135F43" w:rsidRDefault="00135F43" w:rsidP="002409E9">
            <w:pPr>
              <w:rPr>
                <w:rFonts w:eastAsia="宋体"/>
                <w:b/>
                <w:lang w:eastAsia="zh-CN"/>
              </w:rPr>
            </w:pPr>
          </w:p>
        </w:tc>
        <w:tc>
          <w:tcPr>
            <w:tcW w:w="3096" w:type="dxa"/>
          </w:tcPr>
          <w:p w:rsidR="00135F43" w:rsidRDefault="00135F43" w:rsidP="00135F43">
            <w:pPr>
              <w:rPr>
                <w:rFonts w:eastAsia="宋体"/>
                <w:b/>
                <w:lang w:eastAsia="zh-CN"/>
              </w:rPr>
            </w:pPr>
            <w:r>
              <w:rPr>
                <w:rFonts w:eastAsia="宋体"/>
                <w:b/>
                <w:lang w:eastAsia="zh-CN"/>
              </w:rPr>
              <w:lastRenderedPageBreak/>
              <w:t xml:space="preserve">Modified </w:t>
            </w:r>
            <w:r>
              <w:rPr>
                <w:rFonts w:eastAsia="宋体" w:hint="eastAsia"/>
                <w:b/>
                <w:lang w:eastAsia="zh-CN"/>
              </w:rPr>
              <w:t xml:space="preserve">steps </w:t>
            </w:r>
            <w:r w:rsidRPr="009560CD">
              <w:rPr>
                <w:rFonts w:eastAsia="宋体" w:hint="eastAsia"/>
                <w:b/>
                <w:lang w:eastAsia="zh-CN"/>
              </w:rPr>
              <w:t xml:space="preserve">in 38.901 for </w:t>
            </w:r>
            <w:r w:rsidRPr="009560CD">
              <w:rPr>
                <w:rFonts w:eastAsia="宋体"/>
                <w:b/>
                <w:lang w:eastAsia="zh-CN"/>
              </w:rPr>
              <w:t>small</w:t>
            </w:r>
            <w:r>
              <w:rPr>
                <w:rFonts w:eastAsia="宋体" w:hint="eastAsia"/>
                <w:b/>
                <w:lang w:eastAsia="zh-CN"/>
              </w:rPr>
              <w:t xml:space="preserve"> scale parameters based on method 2</w:t>
            </w:r>
          </w:p>
          <w:p w:rsidR="00135F43" w:rsidRPr="009560CD" w:rsidRDefault="00135F43" w:rsidP="00135F43">
            <w:pPr>
              <w:rPr>
                <w:rFonts w:eastAsia="宋体"/>
                <w:b/>
                <w:lang w:eastAsia="zh-CN"/>
              </w:rPr>
            </w:pPr>
          </w:p>
          <w:p w:rsidR="00135F43" w:rsidRPr="005D6C67"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5</w:t>
            </w:r>
            <w:r>
              <w:rPr>
                <w:rFonts w:eastAsia="宋体" w:hint="eastAsia"/>
                <w:b/>
                <w:lang w:eastAsia="zh-CN"/>
              </w:rPr>
              <w:t xml:space="preserve">: </w:t>
            </w:r>
            <w:r w:rsidRPr="005D6C67">
              <w:rPr>
                <w:rFonts w:eastAsia="宋体" w:hint="eastAsia"/>
                <w:lang w:eastAsia="zh-CN"/>
              </w:rPr>
              <w:t>Generate the delay for each rays of each cluster.</w:t>
            </w:r>
          </w:p>
          <w:p w:rsidR="00135F43" w:rsidRDefault="00135F43" w:rsidP="00135F43">
            <w:pPr>
              <w:rPr>
                <w:rFonts w:eastAsia="宋体"/>
                <w:lang w:eastAsia="zh-CN"/>
              </w:rPr>
            </w:pPr>
            <w:r>
              <w:rPr>
                <w:rFonts w:eastAsia="宋体"/>
                <w:b/>
                <w:lang w:eastAsia="zh-CN"/>
              </w:rPr>
              <w:t>Step</w:t>
            </w:r>
            <w:r>
              <w:rPr>
                <w:rFonts w:eastAsia="宋体" w:hint="eastAsia"/>
                <w:b/>
                <w:lang w:eastAsia="zh-CN"/>
              </w:rPr>
              <w:t xml:space="preserve"> 6 </w:t>
            </w:r>
            <w:r>
              <w:rPr>
                <w:rFonts w:eastAsia="宋体" w:hint="eastAsia"/>
                <w:lang w:eastAsia="zh-CN"/>
              </w:rPr>
              <w:t>is reused.</w:t>
            </w:r>
          </w:p>
          <w:p w:rsidR="00135F43" w:rsidRPr="00E8254A" w:rsidRDefault="00135F43" w:rsidP="00135F43">
            <w:pPr>
              <w:rPr>
                <w:rFonts w:eastAsia="宋体"/>
                <w:lang w:eastAsia="zh-CN"/>
              </w:rPr>
            </w:pPr>
            <w:r w:rsidRPr="00B81A85">
              <w:rPr>
                <w:rFonts w:eastAsia="宋体" w:hint="eastAsia"/>
                <w:b/>
                <w:lang w:eastAsia="zh-CN"/>
              </w:rPr>
              <w:t>Step 7</w:t>
            </w:r>
            <w:r>
              <w:rPr>
                <w:rFonts w:eastAsia="宋体" w:hint="eastAsia"/>
                <w:b/>
                <w:lang w:eastAsia="zh-CN"/>
              </w:rPr>
              <w:t xml:space="preserve">: </w:t>
            </w:r>
            <w:r w:rsidRPr="00E8254A">
              <w:rPr>
                <w:rFonts w:eastAsia="宋体" w:hint="eastAsia"/>
                <w:lang w:eastAsia="zh-CN"/>
              </w:rPr>
              <w:t>Generate departure angle for each ray of each cluster</w:t>
            </w:r>
            <w:r>
              <w:rPr>
                <w:rFonts w:eastAsia="宋体" w:hint="eastAsia"/>
                <w:lang w:eastAsia="zh-CN"/>
              </w:rPr>
              <w:t>.</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8</w:t>
            </w:r>
            <w:r>
              <w:rPr>
                <w:rFonts w:eastAsia="宋体" w:hint="eastAsia"/>
                <w:lang w:eastAsia="zh-CN"/>
              </w:rPr>
              <w:t>: for each ray in one cluster, derive arrival angle AOA and ZOA based on reflection relationship.</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w:t>
            </w:r>
            <w:r>
              <w:rPr>
                <w:rFonts w:eastAsia="宋体" w:hint="eastAsia"/>
                <w:b/>
                <w:lang w:eastAsia="zh-CN"/>
              </w:rPr>
              <w:t>9</w:t>
            </w:r>
            <w:r w:rsidRPr="00053BBA">
              <w:rPr>
                <w:rFonts w:eastAsia="宋体"/>
                <w:lang w:eastAsia="zh-CN"/>
              </w:rPr>
              <w:t xml:space="preserve">: </w:t>
            </w:r>
            <w:r w:rsidRPr="006F2561">
              <w:rPr>
                <w:lang w:eastAsia="zh-CN"/>
              </w:rPr>
              <w:t>Generate the cross 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w:t>
            </w:r>
            <w:r>
              <w:rPr>
                <w:rFonts w:eastAsia="宋体" w:hint="eastAsia"/>
                <w:b/>
                <w:lang w:eastAsia="zh-CN"/>
              </w:rPr>
              <w:t>ep 10</w:t>
            </w:r>
            <w:r w:rsidRPr="008B3C15">
              <w:rPr>
                <w:rFonts w:eastAsia="宋体" w:hint="eastAsia"/>
                <w:lang w:eastAsia="zh-CN"/>
              </w:rPr>
              <w:t xml:space="preserve">: </w:t>
            </w:r>
            <w:r w:rsidRPr="0087599F">
              <w:t xml:space="preserve">Draw initial random </w:t>
            </w:r>
            <w:r w:rsidRPr="0087599F">
              <w:lastRenderedPageBreak/>
              <w:t>phases</w:t>
            </w:r>
          </w:p>
          <w:p w:rsidR="00135F43" w:rsidRPr="001B177D" w:rsidRDefault="00135F43" w:rsidP="00135F43">
            <w:pPr>
              <w:rPr>
                <w:rFonts w:eastAsia="宋体"/>
                <w:lang w:eastAsia="zh-CN"/>
              </w:rPr>
            </w:pPr>
            <w:r w:rsidRPr="001B177D">
              <w:rPr>
                <w:rFonts w:eastAsia="宋体"/>
                <w:b/>
                <w:lang w:eastAsia="zh-CN"/>
              </w:rPr>
              <w:t>S</w:t>
            </w:r>
            <w:r w:rsidRPr="001B177D">
              <w:rPr>
                <w:rFonts w:eastAsia="宋体" w:hint="eastAsia"/>
                <w:b/>
                <w:lang w:eastAsia="zh-CN"/>
              </w:rPr>
              <w:t>tep 11</w:t>
            </w:r>
            <w:r w:rsidRPr="001B177D">
              <w:rPr>
                <w:rFonts w:eastAsia="宋体" w:hint="eastAsia"/>
                <w:lang w:eastAsia="zh-CN"/>
              </w:rPr>
              <w:t xml:space="preserve">: </w:t>
            </w:r>
            <w:r w:rsidRPr="0087599F">
              <w:t>Generate channel coefficients for each cluster</w:t>
            </w:r>
          </w:p>
          <w:p w:rsidR="00135F43" w:rsidRDefault="00135F43" w:rsidP="002409E9">
            <w:pPr>
              <w:rPr>
                <w:rFonts w:eastAsia="宋体"/>
                <w:b/>
                <w:lang w:eastAsia="zh-CN"/>
              </w:rPr>
            </w:pPr>
          </w:p>
        </w:tc>
      </w:tr>
    </w:tbl>
    <w:p w:rsidR="00135F43" w:rsidRPr="002409E9" w:rsidRDefault="00135F43" w:rsidP="002409E9">
      <w:pPr>
        <w:rPr>
          <w:rFonts w:eastAsia="宋体"/>
          <w:b/>
          <w:lang w:eastAsia="zh-CN"/>
        </w:rPr>
      </w:pPr>
    </w:p>
    <w:p w:rsidR="005935B8" w:rsidRDefault="00830F4E" w:rsidP="0058658D">
      <w:pPr>
        <w:pStyle w:val="Heading1"/>
        <w:jc w:val="both"/>
      </w:pPr>
      <w:r w:rsidRPr="0052231C">
        <w:rPr>
          <w:rFonts w:hint="eastAsia"/>
        </w:rPr>
        <w:t>Conclusion</w:t>
      </w:r>
    </w:p>
    <w:p w:rsidR="00391FD8" w:rsidRDefault="004A53EA" w:rsidP="00512133">
      <w:pPr>
        <w:pStyle w:val="BodyText"/>
        <w:ind w:left="-2"/>
        <w:rPr>
          <w:rFonts w:eastAsia="宋体"/>
          <w:lang w:eastAsia="zh-CN"/>
        </w:rPr>
      </w:pPr>
      <w:r>
        <w:rPr>
          <w:rFonts w:eastAsia="宋体" w:hint="eastAsia"/>
          <w:lang w:eastAsia="zh-CN"/>
        </w:rPr>
        <w:t>In this paper,</w:t>
      </w:r>
      <w:r w:rsidR="00B5202E">
        <w:rPr>
          <w:rFonts w:eastAsia="宋体" w:hint="eastAsia"/>
          <w:lang w:eastAsia="zh-CN"/>
        </w:rPr>
        <w:t xml:space="preserve"> we </w:t>
      </w:r>
      <w:r w:rsidR="000E21A1">
        <w:rPr>
          <w:rFonts w:eastAsia="宋体" w:hint="eastAsia"/>
          <w:lang w:eastAsia="zh-CN"/>
        </w:rPr>
        <w:t>proposed</w:t>
      </w:r>
      <w:r w:rsidR="000E21A1">
        <w:rPr>
          <w:rFonts w:eastAsia="宋体"/>
          <w:lang w:eastAsia="zh-CN"/>
        </w:rPr>
        <w:t xml:space="preserve"> two methods for</w:t>
      </w:r>
      <w:r w:rsidR="000E21A1">
        <w:rPr>
          <w:rFonts w:eastAsia="宋体" w:hint="eastAsia"/>
          <w:lang w:eastAsia="zh-CN"/>
        </w:rPr>
        <w:t xml:space="preserve"> </w:t>
      </w:r>
      <w:r w:rsidR="000E21A1">
        <w:rPr>
          <w:rFonts w:eastAsia="宋体"/>
          <w:lang w:eastAsia="zh-CN"/>
        </w:rPr>
        <w:t>the modification of the NLOS model in TR 38.901</w:t>
      </w:r>
      <w:r w:rsidR="005C7283">
        <w:rPr>
          <w:rFonts w:eastAsia="宋体" w:hint="eastAsia"/>
          <w:lang w:eastAsia="zh-CN"/>
        </w:rPr>
        <w:t xml:space="preserve">, which is applicable in IIOT scenario, and also </w:t>
      </w:r>
      <w:r w:rsidR="002D7D6B">
        <w:rPr>
          <w:rFonts w:eastAsia="宋体" w:hint="eastAsia"/>
          <w:lang w:eastAsia="zh-CN"/>
        </w:rPr>
        <w:t xml:space="preserve">feasible </w:t>
      </w:r>
      <w:r w:rsidR="005C7283">
        <w:rPr>
          <w:rFonts w:eastAsia="宋体" w:hint="eastAsia"/>
          <w:lang w:eastAsia="zh-CN"/>
        </w:rPr>
        <w:t>in other scenarios</w:t>
      </w:r>
      <w:r w:rsidR="00732944">
        <w:rPr>
          <w:rFonts w:eastAsia="宋体"/>
          <w:lang w:eastAsia="zh-CN"/>
        </w:rPr>
        <w:t xml:space="preserve">. The modified NLOS model </w:t>
      </w:r>
      <w:r w:rsidR="000E21A1" w:rsidRPr="000E21A1">
        <w:rPr>
          <w:rFonts w:eastAsia="宋体"/>
          <w:lang w:eastAsia="zh-CN"/>
        </w:rPr>
        <w:t>provides the proper relationship among reflection point, angular information and propagation delay</w:t>
      </w:r>
      <w:r w:rsidR="005F2F94">
        <w:rPr>
          <w:rFonts w:eastAsia="宋体"/>
          <w:lang w:eastAsia="zh-CN"/>
        </w:rPr>
        <w:t>s</w:t>
      </w:r>
      <w:r w:rsidR="00732944">
        <w:rPr>
          <w:rFonts w:eastAsia="宋体"/>
          <w:lang w:eastAsia="zh-CN"/>
        </w:rPr>
        <w:t xml:space="preserve">, and </w:t>
      </w:r>
      <w:r w:rsidR="006272C2">
        <w:rPr>
          <w:rFonts w:eastAsia="宋体"/>
          <w:lang w:eastAsia="zh-CN"/>
        </w:rPr>
        <w:t xml:space="preserve">thus </w:t>
      </w:r>
      <w:r w:rsidR="00732944">
        <w:rPr>
          <w:rFonts w:eastAsia="宋体"/>
          <w:lang w:eastAsia="zh-CN"/>
        </w:rPr>
        <w:t xml:space="preserve">suitable for the purpose of the </w:t>
      </w:r>
      <w:r w:rsidR="005F2F94">
        <w:rPr>
          <w:rFonts w:eastAsia="宋体"/>
          <w:lang w:eastAsia="zh-CN"/>
        </w:rPr>
        <w:t>NR positioning</w:t>
      </w:r>
      <w:r w:rsidR="00732944">
        <w:rPr>
          <w:rFonts w:eastAsia="宋体"/>
          <w:lang w:eastAsia="zh-CN"/>
        </w:rPr>
        <w:t>.</w:t>
      </w:r>
    </w:p>
    <w:p w:rsidR="00F95057" w:rsidRPr="00F95057" w:rsidRDefault="00F95057" w:rsidP="00512133">
      <w:pPr>
        <w:pStyle w:val="BodyText"/>
        <w:ind w:left="-2"/>
        <w:rPr>
          <w:rFonts w:eastAsia="宋体"/>
          <w:b/>
          <w:lang w:eastAsia="zh-CN"/>
        </w:rPr>
      </w:pPr>
      <w:r w:rsidRPr="00F95057">
        <w:rPr>
          <w:rFonts w:eastAsia="宋体"/>
          <w:b/>
          <w:lang w:eastAsia="zh-CN"/>
        </w:rPr>
        <w:t>Proposal 1</w:t>
      </w:r>
      <w:r w:rsidR="00F24788">
        <w:rPr>
          <w:rFonts w:eastAsia="宋体" w:hint="eastAsia"/>
          <w:b/>
          <w:lang w:eastAsia="zh-CN"/>
        </w:rPr>
        <w:t>:</w:t>
      </w:r>
      <w:r w:rsidRPr="00F95057">
        <w:rPr>
          <w:rFonts w:eastAsia="宋体"/>
          <w:b/>
          <w:lang w:eastAsia="zh-CN"/>
        </w:rPr>
        <w:t xml:space="preserve"> Adopt the NLOS modeling methods </w:t>
      </w:r>
      <w:r>
        <w:rPr>
          <w:rFonts w:eastAsia="宋体"/>
          <w:b/>
          <w:lang w:eastAsia="zh-CN"/>
        </w:rPr>
        <w:t>discussed in</w:t>
      </w:r>
      <w:r w:rsidRPr="00F95057">
        <w:rPr>
          <w:rFonts w:eastAsia="宋体"/>
          <w:b/>
          <w:lang w:eastAsia="zh-CN"/>
        </w:rPr>
        <w:t xml:space="preserve"> this paper for the</w:t>
      </w:r>
      <w:r w:rsidR="005F2F94">
        <w:rPr>
          <w:rFonts w:eastAsia="宋体"/>
          <w:b/>
          <w:lang w:eastAsia="zh-CN"/>
        </w:rPr>
        <w:t xml:space="preserve"> evaluation of</w:t>
      </w:r>
      <w:r w:rsidRPr="00F95057">
        <w:rPr>
          <w:rFonts w:eastAsia="宋体"/>
          <w:b/>
          <w:lang w:eastAsia="zh-CN"/>
        </w:rPr>
        <w:t xml:space="preserve"> </w:t>
      </w:r>
      <w:r w:rsidR="005F2F94">
        <w:rPr>
          <w:rFonts w:eastAsia="宋体"/>
          <w:b/>
          <w:lang w:eastAsia="zh-CN"/>
        </w:rPr>
        <w:t xml:space="preserve">NR </w:t>
      </w:r>
      <w:r w:rsidRPr="00F95057">
        <w:rPr>
          <w:rFonts w:eastAsia="宋体"/>
          <w:b/>
          <w:lang w:eastAsia="zh-CN"/>
        </w:rPr>
        <w:t xml:space="preserve">positioning performance under </w:t>
      </w:r>
      <w:r w:rsidR="005F2F94">
        <w:rPr>
          <w:rFonts w:eastAsia="宋体"/>
          <w:b/>
          <w:lang w:eastAsia="zh-CN"/>
        </w:rPr>
        <w:t>IIOT scenarios</w:t>
      </w:r>
      <w:r w:rsidRPr="00F95057">
        <w:rPr>
          <w:rFonts w:eastAsia="宋体"/>
          <w:b/>
          <w:lang w:eastAsia="zh-CN"/>
        </w:rPr>
        <w:t>.</w:t>
      </w:r>
    </w:p>
    <w:p w:rsidR="00830F4E" w:rsidRPr="0052231C" w:rsidRDefault="00830F4E" w:rsidP="0058658D">
      <w:pPr>
        <w:pStyle w:val="Heading1"/>
        <w:jc w:val="both"/>
      </w:pPr>
      <w:r w:rsidRPr="0052231C">
        <w:t>References</w:t>
      </w:r>
    </w:p>
    <w:p w:rsidR="00597471" w:rsidRPr="00597471" w:rsidRDefault="00597471" w:rsidP="00597471">
      <w:pPr>
        <w:pStyle w:val="ListParagraph"/>
        <w:numPr>
          <w:ilvl w:val="0"/>
          <w:numId w:val="43"/>
        </w:numPr>
        <w:ind w:firstLineChars="0"/>
        <w:rPr>
          <w:rFonts w:ascii="Times New Roman" w:hAnsi="Times New Roman"/>
          <w:noProof/>
          <w:sz w:val="20"/>
          <w:szCs w:val="20"/>
          <w:lang w:eastAsia="zh-CN"/>
        </w:rPr>
      </w:pPr>
      <w:r w:rsidRPr="00597471">
        <w:rPr>
          <w:rFonts w:ascii="Times New Roman" w:hAnsi="Times New Roman"/>
          <w:noProof/>
          <w:sz w:val="20"/>
          <w:szCs w:val="20"/>
          <w:lang w:eastAsia="zh-CN"/>
        </w:rPr>
        <w:t>RP-193237, “New SID on NR Positioning Enhancements”, Qualcomm Incorporated, Sitges, Spain, December 9th – 12th, 2019.</w:t>
      </w:r>
    </w:p>
    <w:p w:rsidR="00597471" w:rsidRPr="005F779B" w:rsidRDefault="00597471" w:rsidP="00597471">
      <w:pPr>
        <w:pStyle w:val="ListParagraph"/>
        <w:numPr>
          <w:ilvl w:val="0"/>
          <w:numId w:val="43"/>
        </w:numPr>
        <w:ind w:firstLineChars="0"/>
        <w:rPr>
          <w:rFonts w:ascii="Times New Roman" w:hAnsi="Times New Roman"/>
          <w:noProof/>
          <w:sz w:val="20"/>
          <w:szCs w:val="20"/>
          <w:lang w:eastAsia="zh-CN"/>
        </w:rPr>
      </w:pPr>
      <w:bookmarkStart w:id="5" w:name="_Ref40194423"/>
      <w:r w:rsidRPr="00597471">
        <w:rPr>
          <w:rFonts w:ascii="Times New Roman" w:hAnsi="Times New Roman"/>
          <w:noProof/>
          <w:sz w:val="20"/>
          <w:szCs w:val="20"/>
          <w:lang w:eastAsia="zh-CN"/>
        </w:rPr>
        <w:t>3GPP TR 38.901, “Study on channel model for freque</w:t>
      </w:r>
      <w:r w:rsidR="003E5395">
        <w:rPr>
          <w:rFonts w:ascii="Times New Roman" w:hAnsi="Times New Roman"/>
          <w:noProof/>
          <w:sz w:val="20"/>
          <w:szCs w:val="20"/>
          <w:lang w:eastAsia="zh-CN"/>
        </w:rPr>
        <w:t>ncies from 0.5 to 100 GHz”,V16.</w:t>
      </w:r>
      <w:r w:rsidR="003E5395">
        <w:rPr>
          <w:rFonts w:ascii="Times New Roman" w:hAnsi="Times New Roman"/>
          <w:noProof/>
          <w:sz w:val="20"/>
          <w:szCs w:val="20"/>
          <w:lang w:val="en-US" w:eastAsia="zh-CN"/>
        </w:rPr>
        <w:t>1</w:t>
      </w:r>
      <w:r w:rsidR="003E5395">
        <w:rPr>
          <w:rFonts w:ascii="Times New Roman" w:hAnsi="Times New Roman"/>
          <w:noProof/>
          <w:sz w:val="20"/>
          <w:szCs w:val="20"/>
          <w:lang w:eastAsia="zh-CN"/>
        </w:rPr>
        <w:t>.0 (2019-1</w:t>
      </w:r>
      <w:r w:rsidR="003E5395">
        <w:rPr>
          <w:rFonts w:ascii="Times New Roman" w:hAnsi="Times New Roman"/>
          <w:noProof/>
          <w:sz w:val="20"/>
          <w:szCs w:val="20"/>
          <w:lang w:val="en-US" w:eastAsia="zh-CN"/>
        </w:rPr>
        <w:t>2</w:t>
      </w:r>
      <w:r w:rsidRPr="00597471">
        <w:rPr>
          <w:rFonts w:ascii="Times New Roman" w:hAnsi="Times New Roman"/>
          <w:noProof/>
          <w:sz w:val="20"/>
          <w:szCs w:val="20"/>
          <w:lang w:eastAsia="zh-CN"/>
        </w:rPr>
        <w:t>)</w:t>
      </w:r>
      <w:bookmarkEnd w:id="5"/>
    </w:p>
    <w:p w:rsidR="00597471" w:rsidRPr="00E857F2" w:rsidRDefault="005F779B" w:rsidP="00597471">
      <w:pPr>
        <w:pStyle w:val="ListParagraph"/>
        <w:numPr>
          <w:ilvl w:val="0"/>
          <w:numId w:val="43"/>
        </w:numPr>
        <w:ind w:firstLineChars="0"/>
        <w:rPr>
          <w:rFonts w:ascii="Times New Roman" w:hAnsi="Times New Roman"/>
          <w:noProof/>
          <w:sz w:val="20"/>
          <w:szCs w:val="20"/>
          <w:lang w:eastAsia="zh-CN"/>
        </w:rPr>
      </w:pPr>
      <w:bookmarkStart w:id="6" w:name="_Ref40197081"/>
      <w:r w:rsidRPr="00E857F2">
        <w:rPr>
          <w:rFonts w:ascii="Times New Roman" w:hAnsi="Times New Roman"/>
          <w:noProof/>
          <w:sz w:val="20"/>
          <w:szCs w:val="20"/>
          <w:lang w:eastAsia="zh-CN"/>
        </w:rPr>
        <w:t>C</w:t>
      </w:r>
      <w:r w:rsidRPr="00E857F2">
        <w:rPr>
          <w:rFonts w:ascii="Times New Roman" w:hAnsi="Times New Roman"/>
          <w:noProof/>
          <w:sz w:val="20"/>
          <w:szCs w:val="20"/>
          <w:lang w:val="en-US" w:eastAsia="zh-CN"/>
        </w:rPr>
        <w:t xml:space="preserve">. </w:t>
      </w:r>
      <w:r w:rsidRPr="00E857F2">
        <w:rPr>
          <w:rFonts w:ascii="Times New Roman" w:hAnsi="Times New Roman"/>
          <w:noProof/>
          <w:sz w:val="20"/>
          <w:szCs w:val="20"/>
          <w:lang w:eastAsia="zh-CN"/>
        </w:rPr>
        <w:t xml:space="preserve">Gentner </w:t>
      </w:r>
      <w:r w:rsidRPr="00E857F2">
        <w:rPr>
          <w:rFonts w:ascii="Times New Roman" w:hAnsi="Times New Roman"/>
          <w:noProof/>
          <w:sz w:val="20"/>
          <w:szCs w:val="20"/>
          <w:lang w:val="en-US" w:eastAsia="zh-CN"/>
        </w:rPr>
        <w:t>et al., “</w:t>
      </w:r>
      <w:r w:rsidRPr="00E857F2">
        <w:rPr>
          <w:rFonts w:ascii="Times New Roman" w:hAnsi="Times New Roman"/>
          <w:noProof/>
          <w:sz w:val="20"/>
          <w:szCs w:val="20"/>
          <w:lang w:eastAsia="zh-CN"/>
        </w:rPr>
        <w:t>Multipath Assisted Positioning with Simultaneous</w:t>
      </w:r>
      <w:r w:rsidRPr="00E857F2">
        <w:rPr>
          <w:rFonts w:ascii="Times New Roman" w:hAnsi="Times New Roman"/>
          <w:noProof/>
          <w:sz w:val="20"/>
          <w:szCs w:val="20"/>
          <w:lang w:val="en-US" w:eastAsia="zh-CN"/>
        </w:rPr>
        <w:t xml:space="preserve"> </w:t>
      </w:r>
      <w:r w:rsidRPr="00E857F2">
        <w:rPr>
          <w:rFonts w:ascii="Times New Roman" w:hAnsi="Times New Roman"/>
          <w:noProof/>
          <w:sz w:val="20"/>
          <w:szCs w:val="20"/>
          <w:lang w:eastAsia="zh-CN"/>
        </w:rPr>
        <w:t>Localization and Mapping</w:t>
      </w:r>
      <w:r w:rsidRPr="00E857F2">
        <w:rPr>
          <w:rFonts w:ascii="Times New Roman" w:hAnsi="Times New Roman"/>
          <w:noProof/>
          <w:sz w:val="20"/>
          <w:szCs w:val="20"/>
          <w:lang w:val="en-US" w:eastAsia="zh-CN"/>
        </w:rPr>
        <w:t>”, IEEE Transactions on Wireless Communications, Sept. 2016</w:t>
      </w:r>
      <w:bookmarkEnd w:id="6"/>
    </w:p>
    <w:p w:rsidR="005F64DB" w:rsidRPr="00CC795A" w:rsidRDefault="005F64DB" w:rsidP="005F64DB">
      <w:pPr>
        <w:pStyle w:val="BodyText"/>
        <w:tabs>
          <w:tab w:val="left" w:pos="0"/>
          <w:tab w:val="left" w:pos="540"/>
        </w:tabs>
        <w:ind w:left="540"/>
        <w:rPr>
          <w:rFonts w:eastAsia="宋体"/>
          <w:noProof/>
          <w:lang w:eastAsia="zh-CN"/>
        </w:rPr>
      </w:pPr>
    </w:p>
    <w:sectPr w:rsidR="005F64DB" w:rsidRPr="00CC795A"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41C" w:rsidRDefault="00EB541C" w:rsidP="00E9523A">
      <w:pPr>
        <w:ind w:left="-2"/>
      </w:pPr>
      <w:r>
        <w:separator/>
      </w:r>
    </w:p>
  </w:endnote>
  <w:endnote w:type="continuationSeparator" w:id="0">
    <w:p w:rsidR="00EB541C" w:rsidRDefault="00EB541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41C" w:rsidRDefault="00EB541C" w:rsidP="00E9523A">
      <w:pPr>
        <w:ind w:left="-2"/>
      </w:pPr>
      <w:r>
        <w:separator/>
      </w:r>
    </w:p>
  </w:footnote>
  <w:footnote w:type="continuationSeparator" w:id="0">
    <w:p w:rsidR="00EB541C" w:rsidRDefault="00EB541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1A1" w:rsidRPr="001A329E" w:rsidRDefault="000E21A1" w:rsidP="00E9523A">
    <w:pPr>
      <w:pStyle w:val="Header"/>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6">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B4744C"/>
    <w:multiLevelType w:val="hybridMultilevel"/>
    <w:tmpl w:val="43706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0">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1">
    <w:nsid w:val="3FBD77FE"/>
    <w:multiLevelType w:val="hybridMultilevel"/>
    <w:tmpl w:val="B172E672"/>
    <w:lvl w:ilvl="0" w:tplc="9814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4">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283656"/>
    <w:multiLevelType w:val="hybridMultilevel"/>
    <w:tmpl w:val="FC06FFFC"/>
    <w:lvl w:ilvl="0" w:tplc="1B48081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51A85CC8"/>
    <w:multiLevelType w:val="hybridMultilevel"/>
    <w:tmpl w:val="674C6D1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4796D60"/>
    <w:multiLevelType w:val="hybridMultilevel"/>
    <w:tmpl w:val="9E940146"/>
    <w:lvl w:ilvl="0" w:tplc="18A2687C">
      <w:start w:val="1"/>
      <w:numFmt w:val="bullet"/>
      <w:lvlText w:val="•"/>
      <w:lvlJc w:val="left"/>
      <w:pPr>
        <w:tabs>
          <w:tab w:val="num" w:pos="720"/>
        </w:tabs>
        <w:ind w:left="720" w:hanging="360"/>
      </w:pPr>
      <w:rPr>
        <w:rFonts w:ascii="Arial" w:hAnsi="Arial" w:hint="default"/>
      </w:rPr>
    </w:lvl>
    <w:lvl w:ilvl="1" w:tplc="F0D841FE">
      <w:start w:val="1998"/>
      <w:numFmt w:val="bullet"/>
      <w:lvlText w:val="–"/>
      <w:lvlJc w:val="left"/>
      <w:pPr>
        <w:tabs>
          <w:tab w:val="num" w:pos="1440"/>
        </w:tabs>
        <w:ind w:left="1440" w:hanging="360"/>
      </w:pPr>
      <w:rPr>
        <w:rFonts w:ascii="Arial" w:hAnsi="Arial" w:hint="default"/>
      </w:rPr>
    </w:lvl>
    <w:lvl w:ilvl="2" w:tplc="12B65190">
      <w:start w:val="1998"/>
      <w:numFmt w:val="bullet"/>
      <w:lvlText w:val="•"/>
      <w:lvlJc w:val="left"/>
      <w:pPr>
        <w:tabs>
          <w:tab w:val="num" w:pos="2160"/>
        </w:tabs>
        <w:ind w:left="2160" w:hanging="360"/>
      </w:pPr>
      <w:rPr>
        <w:rFonts w:ascii="Arial" w:hAnsi="Arial" w:hint="default"/>
      </w:rPr>
    </w:lvl>
    <w:lvl w:ilvl="3" w:tplc="5336909E" w:tentative="1">
      <w:start w:val="1"/>
      <w:numFmt w:val="bullet"/>
      <w:lvlText w:val="•"/>
      <w:lvlJc w:val="left"/>
      <w:pPr>
        <w:tabs>
          <w:tab w:val="num" w:pos="2880"/>
        </w:tabs>
        <w:ind w:left="2880" w:hanging="360"/>
      </w:pPr>
      <w:rPr>
        <w:rFonts w:ascii="Arial" w:hAnsi="Arial" w:hint="default"/>
      </w:rPr>
    </w:lvl>
    <w:lvl w:ilvl="4" w:tplc="7812DA16" w:tentative="1">
      <w:start w:val="1"/>
      <w:numFmt w:val="bullet"/>
      <w:lvlText w:val="•"/>
      <w:lvlJc w:val="left"/>
      <w:pPr>
        <w:tabs>
          <w:tab w:val="num" w:pos="3600"/>
        </w:tabs>
        <w:ind w:left="3600" w:hanging="360"/>
      </w:pPr>
      <w:rPr>
        <w:rFonts w:ascii="Arial" w:hAnsi="Arial" w:hint="default"/>
      </w:rPr>
    </w:lvl>
    <w:lvl w:ilvl="5" w:tplc="170A514C" w:tentative="1">
      <w:start w:val="1"/>
      <w:numFmt w:val="bullet"/>
      <w:lvlText w:val="•"/>
      <w:lvlJc w:val="left"/>
      <w:pPr>
        <w:tabs>
          <w:tab w:val="num" w:pos="4320"/>
        </w:tabs>
        <w:ind w:left="4320" w:hanging="360"/>
      </w:pPr>
      <w:rPr>
        <w:rFonts w:ascii="Arial" w:hAnsi="Arial" w:hint="default"/>
      </w:rPr>
    </w:lvl>
    <w:lvl w:ilvl="6" w:tplc="4E100F42" w:tentative="1">
      <w:start w:val="1"/>
      <w:numFmt w:val="bullet"/>
      <w:lvlText w:val="•"/>
      <w:lvlJc w:val="left"/>
      <w:pPr>
        <w:tabs>
          <w:tab w:val="num" w:pos="5040"/>
        </w:tabs>
        <w:ind w:left="5040" w:hanging="360"/>
      </w:pPr>
      <w:rPr>
        <w:rFonts w:ascii="Arial" w:hAnsi="Arial" w:hint="default"/>
      </w:rPr>
    </w:lvl>
    <w:lvl w:ilvl="7" w:tplc="91DE946C" w:tentative="1">
      <w:start w:val="1"/>
      <w:numFmt w:val="bullet"/>
      <w:lvlText w:val="•"/>
      <w:lvlJc w:val="left"/>
      <w:pPr>
        <w:tabs>
          <w:tab w:val="num" w:pos="5760"/>
        </w:tabs>
        <w:ind w:left="5760" w:hanging="360"/>
      </w:pPr>
      <w:rPr>
        <w:rFonts w:ascii="Arial" w:hAnsi="Arial" w:hint="default"/>
      </w:rPr>
    </w:lvl>
    <w:lvl w:ilvl="8" w:tplc="9D066B84" w:tentative="1">
      <w:start w:val="1"/>
      <w:numFmt w:val="bullet"/>
      <w:lvlText w:val="•"/>
      <w:lvlJc w:val="left"/>
      <w:pPr>
        <w:tabs>
          <w:tab w:val="num" w:pos="6480"/>
        </w:tabs>
        <w:ind w:left="6480" w:hanging="360"/>
      </w:pPr>
      <w:rPr>
        <w:rFonts w:ascii="Arial" w:hAnsi="Arial" w:hint="default"/>
      </w:rPr>
    </w:lvl>
  </w:abstractNum>
  <w:abstractNum w:abstractNumId="33">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default"/>
      </w:rPr>
    </w:lvl>
    <w:lvl w:ilvl="1" w:tplc="8F541320">
      <w:start w:val="1"/>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1">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C13B19"/>
    <w:multiLevelType w:val="hybridMultilevel"/>
    <w:tmpl w:val="E50A6C4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30"/>
  </w:num>
  <w:num w:numId="3">
    <w:abstractNumId w:val="16"/>
  </w:num>
  <w:num w:numId="4">
    <w:abstractNumId w:val="33"/>
  </w:num>
  <w:num w:numId="5">
    <w:abstractNumId w:val="15"/>
  </w:num>
  <w:num w:numId="6">
    <w:abstractNumId w:val="43"/>
  </w:num>
  <w:num w:numId="7">
    <w:abstractNumId w:val="19"/>
  </w:num>
  <w:num w:numId="8">
    <w:abstractNumId w:val="41"/>
  </w:num>
  <w:num w:numId="9">
    <w:abstractNumId w:val="3"/>
  </w:num>
  <w:num w:numId="10">
    <w:abstractNumId w:val="37"/>
  </w:num>
  <w:num w:numId="11">
    <w:abstractNumId w:val="14"/>
  </w:num>
  <w:num w:numId="12">
    <w:abstractNumId w:val="24"/>
  </w:num>
  <w:num w:numId="13">
    <w:abstractNumId w:val="1"/>
  </w:num>
  <w:num w:numId="14">
    <w:abstractNumId w:val="13"/>
  </w:num>
  <w:num w:numId="15">
    <w:abstractNumId w:val="35"/>
  </w:num>
  <w:num w:numId="16">
    <w:abstractNumId w:val="9"/>
  </w:num>
  <w:num w:numId="17">
    <w:abstractNumId w:val="5"/>
  </w:num>
  <w:num w:numId="18">
    <w:abstractNumId w:val="40"/>
  </w:num>
  <w:num w:numId="19">
    <w:abstractNumId w:val="23"/>
  </w:num>
  <w:num w:numId="20">
    <w:abstractNumId w:val="44"/>
  </w:num>
  <w:num w:numId="21">
    <w:abstractNumId w:val="38"/>
  </w:num>
  <w:num w:numId="22">
    <w:abstractNumId w:val="16"/>
  </w:num>
  <w:num w:numId="23">
    <w:abstractNumId w:val="27"/>
  </w:num>
  <w:num w:numId="24">
    <w:abstractNumId w:val="21"/>
  </w:num>
  <w:num w:numId="25">
    <w:abstractNumId w:val="4"/>
  </w:num>
  <w:num w:numId="26">
    <w:abstractNumId w:val="6"/>
  </w:num>
  <w:num w:numId="27">
    <w:abstractNumId w:val="12"/>
  </w:num>
  <w:num w:numId="28">
    <w:abstractNumId w:val="16"/>
  </w:num>
  <w:num w:numId="29">
    <w:abstractNumId w:val="28"/>
  </w:num>
  <w:num w:numId="30">
    <w:abstractNumId w:val="39"/>
  </w:num>
  <w:num w:numId="31">
    <w:abstractNumId w:val="42"/>
  </w:num>
  <w:num w:numId="32">
    <w:abstractNumId w:val="34"/>
  </w:num>
  <w:num w:numId="33">
    <w:abstractNumId w:val="31"/>
  </w:num>
  <w:num w:numId="34">
    <w:abstractNumId w:val="20"/>
  </w:num>
  <w:num w:numId="35">
    <w:abstractNumId w:val="10"/>
  </w:num>
  <w:num w:numId="36">
    <w:abstractNumId w:val="7"/>
  </w:num>
  <w:num w:numId="37">
    <w:abstractNumId w:val="36"/>
  </w:num>
  <w:num w:numId="38">
    <w:abstractNumId w:val="11"/>
  </w:num>
  <w:num w:numId="39">
    <w:abstractNumId w:val="8"/>
  </w:num>
  <w:num w:numId="40">
    <w:abstractNumId w:val="26"/>
  </w:num>
  <w:num w:numId="41">
    <w:abstractNumId w:val="16"/>
  </w:num>
  <w:num w:numId="42">
    <w:abstractNumId w:val="32"/>
  </w:num>
  <w:num w:numId="43">
    <w:abstractNumId w:val="29"/>
  </w:num>
  <w:num w:numId="44">
    <w:abstractNumId w:val="22"/>
  </w:num>
  <w:num w:numId="45">
    <w:abstractNumId w:val="18"/>
  </w:num>
  <w:num w:numId="46">
    <w:abstractNumId w:val="17"/>
  </w:num>
  <w:num w:numId="47">
    <w:abstractNumId w:val="2"/>
  </w:num>
  <w:num w:numId="4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Q1NbUwNzY0NDAwNDJQ0lEKTi0uzszPAykwrwUAfQRysCwAAAA="/>
  </w:docVars>
  <w:rsids>
    <w:rsidRoot w:val="00172A27"/>
    <w:rsid w:val="0000012C"/>
    <w:rsid w:val="00000355"/>
    <w:rsid w:val="00000F72"/>
    <w:rsid w:val="00000FB2"/>
    <w:rsid w:val="00001569"/>
    <w:rsid w:val="00001C50"/>
    <w:rsid w:val="00001F36"/>
    <w:rsid w:val="00001FE6"/>
    <w:rsid w:val="00002421"/>
    <w:rsid w:val="000028D7"/>
    <w:rsid w:val="0000314F"/>
    <w:rsid w:val="0000351A"/>
    <w:rsid w:val="00003FDA"/>
    <w:rsid w:val="00004A77"/>
    <w:rsid w:val="00004B9D"/>
    <w:rsid w:val="00005A43"/>
    <w:rsid w:val="000062DC"/>
    <w:rsid w:val="0000655A"/>
    <w:rsid w:val="000069B1"/>
    <w:rsid w:val="000070C8"/>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6C4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3BBA"/>
    <w:rsid w:val="00054151"/>
    <w:rsid w:val="00054B92"/>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9F9"/>
    <w:rsid w:val="00076B46"/>
    <w:rsid w:val="00076FDE"/>
    <w:rsid w:val="000778DE"/>
    <w:rsid w:val="00077B57"/>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E17"/>
    <w:rsid w:val="00093F31"/>
    <w:rsid w:val="0009466A"/>
    <w:rsid w:val="000949EE"/>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514"/>
    <w:rsid w:val="000B1FC2"/>
    <w:rsid w:val="000B2D0E"/>
    <w:rsid w:val="000B3EB3"/>
    <w:rsid w:val="000B4C79"/>
    <w:rsid w:val="000B5275"/>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21A1"/>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DFD"/>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07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27D95"/>
    <w:rsid w:val="00130765"/>
    <w:rsid w:val="00131C36"/>
    <w:rsid w:val="00131F57"/>
    <w:rsid w:val="00132663"/>
    <w:rsid w:val="001331A9"/>
    <w:rsid w:val="001333A4"/>
    <w:rsid w:val="001337FB"/>
    <w:rsid w:val="00134982"/>
    <w:rsid w:val="00135445"/>
    <w:rsid w:val="00135AC8"/>
    <w:rsid w:val="00135EBB"/>
    <w:rsid w:val="00135EFC"/>
    <w:rsid w:val="00135F43"/>
    <w:rsid w:val="00136265"/>
    <w:rsid w:val="00136680"/>
    <w:rsid w:val="0013673A"/>
    <w:rsid w:val="00136A81"/>
    <w:rsid w:val="00136ABE"/>
    <w:rsid w:val="00140551"/>
    <w:rsid w:val="0014084E"/>
    <w:rsid w:val="00140C34"/>
    <w:rsid w:val="0014174B"/>
    <w:rsid w:val="00141AEB"/>
    <w:rsid w:val="00141B4C"/>
    <w:rsid w:val="00141F86"/>
    <w:rsid w:val="001424D3"/>
    <w:rsid w:val="001424E7"/>
    <w:rsid w:val="00142748"/>
    <w:rsid w:val="00143030"/>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21D5"/>
    <w:rsid w:val="001532DD"/>
    <w:rsid w:val="00153E05"/>
    <w:rsid w:val="00154270"/>
    <w:rsid w:val="001549D3"/>
    <w:rsid w:val="00155EBC"/>
    <w:rsid w:val="001562C2"/>
    <w:rsid w:val="00156736"/>
    <w:rsid w:val="001567FF"/>
    <w:rsid w:val="00157286"/>
    <w:rsid w:val="001576B0"/>
    <w:rsid w:val="00160590"/>
    <w:rsid w:val="00160877"/>
    <w:rsid w:val="0016090A"/>
    <w:rsid w:val="00161560"/>
    <w:rsid w:val="001615F1"/>
    <w:rsid w:val="00162AF9"/>
    <w:rsid w:val="00162E6B"/>
    <w:rsid w:val="00163B0E"/>
    <w:rsid w:val="00163BB7"/>
    <w:rsid w:val="00164173"/>
    <w:rsid w:val="00164873"/>
    <w:rsid w:val="001651CB"/>
    <w:rsid w:val="00165DD7"/>
    <w:rsid w:val="001660AF"/>
    <w:rsid w:val="00166CD6"/>
    <w:rsid w:val="0016750A"/>
    <w:rsid w:val="00167B67"/>
    <w:rsid w:val="00167C9D"/>
    <w:rsid w:val="001700CC"/>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7EF"/>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3B1D"/>
    <w:rsid w:val="00194245"/>
    <w:rsid w:val="0019433C"/>
    <w:rsid w:val="00194C90"/>
    <w:rsid w:val="00195416"/>
    <w:rsid w:val="001956D1"/>
    <w:rsid w:val="00197327"/>
    <w:rsid w:val="00197C69"/>
    <w:rsid w:val="00197C83"/>
    <w:rsid w:val="00197F6E"/>
    <w:rsid w:val="001A0216"/>
    <w:rsid w:val="001A0A5E"/>
    <w:rsid w:val="001A11C7"/>
    <w:rsid w:val="001A12F3"/>
    <w:rsid w:val="001A151E"/>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177D"/>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6A7"/>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170"/>
    <w:rsid w:val="002004D6"/>
    <w:rsid w:val="00200670"/>
    <w:rsid w:val="002006FE"/>
    <w:rsid w:val="00200A90"/>
    <w:rsid w:val="00200F2A"/>
    <w:rsid w:val="0020103C"/>
    <w:rsid w:val="002019E1"/>
    <w:rsid w:val="002022E8"/>
    <w:rsid w:val="00202592"/>
    <w:rsid w:val="0020290A"/>
    <w:rsid w:val="00202C48"/>
    <w:rsid w:val="00202D13"/>
    <w:rsid w:val="0020351E"/>
    <w:rsid w:val="00203837"/>
    <w:rsid w:val="00203921"/>
    <w:rsid w:val="0020427A"/>
    <w:rsid w:val="00204409"/>
    <w:rsid w:val="00204D9D"/>
    <w:rsid w:val="00204EEA"/>
    <w:rsid w:val="0020599C"/>
    <w:rsid w:val="00205E54"/>
    <w:rsid w:val="00205F30"/>
    <w:rsid w:val="00205FE7"/>
    <w:rsid w:val="002070A4"/>
    <w:rsid w:val="002079CA"/>
    <w:rsid w:val="00207C57"/>
    <w:rsid w:val="00207CDE"/>
    <w:rsid w:val="0021051F"/>
    <w:rsid w:val="0021085E"/>
    <w:rsid w:val="00210977"/>
    <w:rsid w:val="00210AA4"/>
    <w:rsid w:val="00210AB3"/>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17535"/>
    <w:rsid w:val="0022027C"/>
    <w:rsid w:val="002208B8"/>
    <w:rsid w:val="0022173B"/>
    <w:rsid w:val="002220F3"/>
    <w:rsid w:val="0022210F"/>
    <w:rsid w:val="00222E3A"/>
    <w:rsid w:val="00223C5E"/>
    <w:rsid w:val="00223C9F"/>
    <w:rsid w:val="0022473A"/>
    <w:rsid w:val="00224F2F"/>
    <w:rsid w:val="00224FA3"/>
    <w:rsid w:val="00225398"/>
    <w:rsid w:val="002274B4"/>
    <w:rsid w:val="00230796"/>
    <w:rsid w:val="00230EC2"/>
    <w:rsid w:val="002315DD"/>
    <w:rsid w:val="00231D7B"/>
    <w:rsid w:val="00231E88"/>
    <w:rsid w:val="00232229"/>
    <w:rsid w:val="00233DCB"/>
    <w:rsid w:val="00233E6A"/>
    <w:rsid w:val="00234013"/>
    <w:rsid w:val="0023409F"/>
    <w:rsid w:val="00234541"/>
    <w:rsid w:val="00235446"/>
    <w:rsid w:val="00235763"/>
    <w:rsid w:val="00235FED"/>
    <w:rsid w:val="002367CF"/>
    <w:rsid w:val="00236AF5"/>
    <w:rsid w:val="00236DB3"/>
    <w:rsid w:val="00236EC9"/>
    <w:rsid w:val="002373E4"/>
    <w:rsid w:val="002375AD"/>
    <w:rsid w:val="00237712"/>
    <w:rsid w:val="00237BA4"/>
    <w:rsid w:val="00237F27"/>
    <w:rsid w:val="00240083"/>
    <w:rsid w:val="002409E9"/>
    <w:rsid w:val="00240A74"/>
    <w:rsid w:val="00240E71"/>
    <w:rsid w:val="00242455"/>
    <w:rsid w:val="00242D34"/>
    <w:rsid w:val="00244A48"/>
    <w:rsid w:val="00244BBA"/>
    <w:rsid w:val="00244ED4"/>
    <w:rsid w:val="002453DC"/>
    <w:rsid w:val="00245785"/>
    <w:rsid w:val="00245ADF"/>
    <w:rsid w:val="002462C7"/>
    <w:rsid w:val="00246A27"/>
    <w:rsid w:val="00247863"/>
    <w:rsid w:val="00251685"/>
    <w:rsid w:val="002516FF"/>
    <w:rsid w:val="00251734"/>
    <w:rsid w:val="0025182A"/>
    <w:rsid w:val="002518D9"/>
    <w:rsid w:val="00251BD3"/>
    <w:rsid w:val="002521B8"/>
    <w:rsid w:val="0025233E"/>
    <w:rsid w:val="00253A69"/>
    <w:rsid w:val="00253D03"/>
    <w:rsid w:val="00254199"/>
    <w:rsid w:val="00254364"/>
    <w:rsid w:val="002554E4"/>
    <w:rsid w:val="00257573"/>
    <w:rsid w:val="00257934"/>
    <w:rsid w:val="002608CD"/>
    <w:rsid w:val="00260AB2"/>
    <w:rsid w:val="00260C0C"/>
    <w:rsid w:val="00262F45"/>
    <w:rsid w:val="00262FE0"/>
    <w:rsid w:val="00263DA1"/>
    <w:rsid w:val="00264036"/>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EB9"/>
    <w:rsid w:val="00297027"/>
    <w:rsid w:val="002976A2"/>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45C"/>
    <w:rsid w:val="002B7156"/>
    <w:rsid w:val="002B7A11"/>
    <w:rsid w:val="002B7A3D"/>
    <w:rsid w:val="002B7FE6"/>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D6B"/>
    <w:rsid w:val="002D7E8F"/>
    <w:rsid w:val="002E080F"/>
    <w:rsid w:val="002E0A17"/>
    <w:rsid w:val="002E0E29"/>
    <w:rsid w:val="002E0E81"/>
    <w:rsid w:val="002E0F24"/>
    <w:rsid w:val="002E1022"/>
    <w:rsid w:val="002E1D6F"/>
    <w:rsid w:val="002E1F7B"/>
    <w:rsid w:val="002E3626"/>
    <w:rsid w:val="002E4D82"/>
    <w:rsid w:val="002E608C"/>
    <w:rsid w:val="002E6FAB"/>
    <w:rsid w:val="002E758A"/>
    <w:rsid w:val="002E7807"/>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F7B"/>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734"/>
    <w:rsid w:val="00335F99"/>
    <w:rsid w:val="003365EC"/>
    <w:rsid w:val="00336810"/>
    <w:rsid w:val="00336EF2"/>
    <w:rsid w:val="00337619"/>
    <w:rsid w:val="003378FF"/>
    <w:rsid w:val="00337FB0"/>
    <w:rsid w:val="003402D3"/>
    <w:rsid w:val="003410C1"/>
    <w:rsid w:val="003416E0"/>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5AAD"/>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6E76"/>
    <w:rsid w:val="0036711C"/>
    <w:rsid w:val="003678FA"/>
    <w:rsid w:val="00367A36"/>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68F7"/>
    <w:rsid w:val="003879C2"/>
    <w:rsid w:val="00390389"/>
    <w:rsid w:val="0039086B"/>
    <w:rsid w:val="0039087A"/>
    <w:rsid w:val="003909AE"/>
    <w:rsid w:val="003909B3"/>
    <w:rsid w:val="003909EF"/>
    <w:rsid w:val="00390E59"/>
    <w:rsid w:val="0039120D"/>
    <w:rsid w:val="00391AC1"/>
    <w:rsid w:val="00391B43"/>
    <w:rsid w:val="00391BEA"/>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7E4"/>
    <w:rsid w:val="003A38EE"/>
    <w:rsid w:val="003A3B24"/>
    <w:rsid w:val="003A3EB8"/>
    <w:rsid w:val="003A3FFE"/>
    <w:rsid w:val="003A4800"/>
    <w:rsid w:val="003A4A7C"/>
    <w:rsid w:val="003A4C09"/>
    <w:rsid w:val="003A54E8"/>
    <w:rsid w:val="003A5A31"/>
    <w:rsid w:val="003A5C69"/>
    <w:rsid w:val="003A5D50"/>
    <w:rsid w:val="003A5E94"/>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251"/>
    <w:rsid w:val="003B7904"/>
    <w:rsid w:val="003C03FF"/>
    <w:rsid w:val="003C04F2"/>
    <w:rsid w:val="003C0878"/>
    <w:rsid w:val="003C3175"/>
    <w:rsid w:val="003C3248"/>
    <w:rsid w:val="003C3BAF"/>
    <w:rsid w:val="003C3EB7"/>
    <w:rsid w:val="003C478C"/>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028"/>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395"/>
    <w:rsid w:val="003E5B2F"/>
    <w:rsid w:val="003E6388"/>
    <w:rsid w:val="003E6554"/>
    <w:rsid w:val="003E709F"/>
    <w:rsid w:val="003F03D1"/>
    <w:rsid w:val="003F05EE"/>
    <w:rsid w:val="003F0651"/>
    <w:rsid w:val="003F07A3"/>
    <w:rsid w:val="003F08BC"/>
    <w:rsid w:val="003F0DED"/>
    <w:rsid w:val="003F2240"/>
    <w:rsid w:val="003F2315"/>
    <w:rsid w:val="003F28E4"/>
    <w:rsid w:val="003F2DF4"/>
    <w:rsid w:val="003F3040"/>
    <w:rsid w:val="003F385D"/>
    <w:rsid w:val="003F3D88"/>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7E4"/>
    <w:rsid w:val="003F7857"/>
    <w:rsid w:val="004004E0"/>
    <w:rsid w:val="00400B0B"/>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080"/>
    <w:rsid w:val="00425FCB"/>
    <w:rsid w:val="0042608C"/>
    <w:rsid w:val="00427C6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83E"/>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334"/>
    <w:rsid w:val="00470735"/>
    <w:rsid w:val="00471051"/>
    <w:rsid w:val="0047135D"/>
    <w:rsid w:val="00471866"/>
    <w:rsid w:val="00471E4D"/>
    <w:rsid w:val="0047237D"/>
    <w:rsid w:val="004723C8"/>
    <w:rsid w:val="0047261D"/>
    <w:rsid w:val="0047280A"/>
    <w:rsid w:val="0047280D"/>
    <w:rsid w:val="00472991"/>
    <w:rsid w:val="00473540"/>
    <w:rsid w:val="0047387E"/>
    <w:rsid w:val="00473CC5"/>
    <w:rsid w:val="00474729"/>
    <w:rsid w:val="0047488B"/>
    <w:rsid w:val="004750AB"/>
    <w:rsid w:val="00475AB6"/>
    <w:rsid w:val="004763D5"/>
    <w:rsid w:val="004776B9"/>
    <w:rsid w:val="00477829"/>
    <w:rsid w:val="00477BD8"/>
    <w:rsid w:val="004800E2"/>
    <w:rsid w:val="0048039B"/>
    <w:rsid w:val="004810AE"/>
    <w:rsid w:val="0048211F"/>
    <w:rsid w:val="004822CD"/>
    <w:rsid w:val="00482CDE"/>
    <w:rsid w:val="00483BF0"/>
    <w:rsid w:val="004850B0"/>
    <w:rsid w:val="0048544E"/>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229"/>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53EA"/>
    <w:rsid w:val="004A6474"/>
    <w:rsid w:val="004A6CD6"/>
    <w:rsid w:val="004A6E3D"/>
    <w:rsid w:val="004A6F61"/>
    <w:rsid w:val="004A7649"/>
    <w:rsid w:val="004A76A4"/>
    <w:rsid w:val="004A7AFB"/>
    <w:rsid w:val="004A7E89"/>
    <w:rsid w:val="004A7F73"/>
    <w:rsid w:val="004B1DFF"/>
    <w:rsid w:val="004B3113"/>
    <w:rsid w:val="004B4A1A"/>
    <w:rsid w:val="004B592A"/>
    <w:rsid w:val="004B5AA0"/>
    <w:rsid w:val="004B6DE6"/>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2936"/>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6AAD"/>
    <w:rsid w:val="004F7F18"/>
    <w:rsid w:val="004F7F9F"/>
    <w:rsid w:val="00500061"/>
    <w:rsid w:val="005001B5"/>
    <w:rsid w:val="00500503"/>
    <w:rsid w:val="0050077E"/>
    <w:rsid w:val="0050111E"/>
    <w:rsid w:val="00501475"/>
    <w:rsid w:val="00501A58"/>
    <w:rsid w:val="00501AD6"/>
    <w:rsid w:val="005029FB"/>
    <w:rsid w:val="00503FEA"/>
    <w:rsid w:val="00504941"/>
    <w:rsid w:val="005055A8"/>
    <w:rsid w:val="00505BB6"/>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9E"/>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B31"/>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4DF"/>
    <w:rsid w:val="00541A55"/>
    <w:rsid w:val="0054281E"/>
    <w:rsid w:val="0054284E"/>
    <w:rsid w:val="00542DA7"/>
    <w:rsid w:val="00542F64"/>
    <w:rsid w:val="00544155"/>
    <w:rsid w:val="00544522"/>
    <w:rsid w:val="00544664"/>
    <w:rsid w:val="0054545C"/>
    <w:rsid w:val="00545700"/>
    <w:rsid w:val="00546E92"/>
    <w:rsid w:val="00550479"/>
    <w:rsid w:val="00550D6E"/>
    <w:rsid w:val="00552CD0"/>
    <w:rsid w:val="00552F91"/>
    <w:rsid w:val="00552FD9"/>
    <w:rsid w:val="00553E3E"/>
    <w:rsid w:val="00554745"/>
    <w:rsid w:val="00554F50"/>
    <w:rsid w:val="00555659"/>
    <w:rsid w:val="00555B7C"/>
    <w:rsid w:val="00556315"/>
    <w:rsid w:val="00556460"/>
    <w:rsid w:val="005567B5"/>
    <w:rsid w:val="005574DA"/>
    <w:rsid w:val="00557968"/>
    <w:rsid w:val="00557A50"/>
    <w:rsid w:val="00557B73"/>
    <w:rsid w:val="00557B97"/>
    <w:rsid w:val="00560185"/>
    <w:rsid w:val="0056120A"/>
    <w:rsid w:val="0056125F"/>
    <w:rsid w:val="00561466"/>
    <w:rsid w:val="00561FDE"/>
    <w:rsid w:val="0056257B"/>
    <w:rsid w:val="0056290B"/>
    <w:rsid w:val="00562AD3"/>
    <w:rsid w:val="00563308"/>
    <w:rsid w:val="00563900"/>
    <w:rsid w:val="00564091"/>
    <w:rsid w:val="005642E7"/>
    <w:rsid w:val="0056452F"/>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25A"/>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577"/>
    <w:rsid w:val="005858E7"/>
    <w:rsid w:val="00585CFC"/>
    <w:rsid w:val="0058658D"/>
    <w:rsid w:val="00586639"/>
    <w:rsid w:val="00590A7C"/>
    <w:rsid w:val="00591438"/>
    <w:rsid w:val="0059156B"/>
    <w:rsid w:val="0059198A"/>
    <w:rsid w:val="00591D59"/>
    <w:rsid w:val="00593170"/>
    <w:rsid w:val="005935B8"/>
    <w:rsid w:val="0059378E"/>
    <w:rsid w:val="00593DCC"/>
    <w:rsid w:val="00593E55"/>
    <w:rsid w:val="005950D8"/>
    <w:rsid w:val="00595737"/>
    <w:rsid w:val="00595A42"/>
    <w:rsid w:val="0059687A"/>
    <w:rsid w:val="0059699D"/>
    <w:rsid w:val="00597471"/>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D5B"/>
    <w:rsid w:val="005A774D"/>
    <w:rsid w:val="005B05A5"/>
    <w:rsid w:val="005B0869"/>
    <w:rsid w:val="005B0A4C"/>
    <w:rsid w:val="005B152A"/>
    <w:rsid w:val="005B1766"/>
    <w:rsid w:val="005B1BF5"/>
    <w:rsid w:val="005B2596"/>
    <w:rsid w:val="005B3210"/>
    <w:rsid w:val="005B32AF"/>
    <w:rsid w:val="005B32D3"/>
    <w:rsid w:val="005B3EE7"/>
    <w:rsid w:val="005B41F7"/>
    <w:rsid w:val="005B433B"/>
    <w:rsid w:val="005B4989"/>
    <w:rsid w:val="005B4D76"/>
    <w:rsid w:val="005B517D"/>
    <w:rsid w:val="005B5C92"/>
    <w:rsid w:val="005B6156"/>
    <w:rsid w:val="005B762A"/>
    <w:rsid w:val="005B7AE7"/>
    <w:rsid w:val="005C03D5"/>
    <w:rsid w:val="005C2062"/>
    <w:rsid w:val="005C25B6"/>
    <w:rsid w:val="005C2F05"/>
    <w:rsid w:val="005C3E27"/>
    <w:rsid w:val="005C47BA"/>
    <w:rsid w:val="005C54E2"/>
    <w:rsid w:val="005C585A"/>
    <w:rsid w:val="005C5A83"/>
    <w:rsid w:val="005C5DF2"/>
    <w:rsid w:val="005C6491"/>
    <w:rsid w:val="005C6867"/>
    <w:rsid w:val="005C6B90"/>
    <w:rsid w:val="005C6DC4"/>
    <w:rsid w:val="005C7049"/>
    <w:rsid w:val="005C7283"/>
    <w:rsid w:val="005C773E"/>
    <w:rsid w:val="005C7AF6"/>
    <w:rsid w:val="005D0C6C"/>
    <w:rsid w:val="005D1F0A"/>
    <w:rsid w:val="005D3480"/>
    <w:rsid w:val="005D3597"/>
    <w:rsid w:val="005D47C0"/>
    <w:rsid w:val="005D5A59"/>
    <w:rsid w:val="005D5F6B"/>
    <w:rsid w:val="005D60A4"/>
    <w:rsid w:val="005D62A3"/>
    <w:rsid w:val="005D6572"/>
    <w:rsid w:val="005D6677"/>
    <w:rsid w:val="005D6C67"/>
    <w:rsid w:val="005D6DD9"/>
    <w:rsid w:val="005E14A9"/>
    <w:rsid w:val="005E14DA"/>
    <w:rsid w:val="005E2F49"/>
    <w:rsid w:val="005E3698"/>
    <w:rsid w:val="005E4A01"/>
    <w:rsid w:val="005E591D"/>
    <w:rsid w:val="005E5F82"/>
    <w:rsid w:val="005E5F9E"/>
    <w:rsid w:val="005E6581"/>
    <w:rsid w:val="005E6653"/>
    <w:rsid w:val="005E7304"/>
    <w:rsid w:val="005E7E22"/>
    <w:rsid w:val="005F00D7"/>
    <w:rsid w:val="005F05FD"/>
    <w:rsid w:val="005F0BCA"/>
    <w:rsid w:val="005F0C7E"/>
    <w:rsid w:val="005F2F94"/>
    <w:rsid w:val="005F3386"/>
    <w:rsid w:val="005F3A15"/>
    <w:rsid w:val="005F3A5E"/>
    <w:rsid w:val="005F481D"/>
    <w:rsid w:val="005F5017"/>
    <w:rsid w:val="005F52A2"/>
    <w:rsid w:val="005F5647"/>
    <w:rsid w:val="005F639C"/>
    <w:rsid w:val="005F64DB"/>
    <w:rsid w:val="005F6AF4"/>
    <w:rsid w:val="005F6E22"/>
    <w:rsid w:val="005F7226"/>
    <w:rsid w:val="005F779B"/>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407"/>
    <w:rsid w:val="00614DD2"/>
    <w:rsid w:val="00616AC5"/>
    <w:rsid w:val="00616BC5"/>
    <w:rsid w:val="00616D89"/>
    <w:rsid w:val="006172BB"/>
    <w:rsid w:val="00620100"/>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2C2"/>
    <w:rsid w:val="00627E6D"/>
    <w:rsid w:val="00630258"/>
    <w:rsid w:val="00630CF2"/>
    <w:rsid w:val="00630F59"/>
    <w:rsid w:val="006328E4"/>
    <w:rsid w:val="00632FFA"/>
    <w:rsid w:val="006332C3"/>
    <w:rsid w:val="006338A3"/>
    <w:rsid w:val="006344FF"/>
    <w:rsid w:val="00634D6C"/>
    <w:rsid w:val="006355CB"/>
    <w:rsid w:val="00635680"/>
    <w:rsid w:val="00635CBB"/>
    <w:rsid w:val="0063626D"/>
    <w:rsid w:val="00636B5C"/>
    <w:rsid w:val="00637B07"/>
    <w:rsid w:val="006406D5"/>
    <w:rsid w:val="00640A1F"/>
    <w:rsid w:val="00641142"/>
    <w:rsid w:val="00641212"/>
    <w:rsid w:val="006419D8"/>
    <w:rsid w:val="00642216"/>
    <w:rsid w:val="00643210"/>
    <w:rsid w:val="00643346"/>
    <w:rsid w:val="006433BB"/>
    <w:rsid w:val="0064379A"/>
    <w:rsid w:val="00643E4F"/>
    <w:rsid w:val="00644253"/>
    <w:rsid w:val="0064464A"/>
    <w:rsid w:val="00644A86"/>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2C73"/>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18AC"/>
    <w:rsid w:val="00681F6C"/>
    <w:rsid w:val="006824E8"/>
    <w:rsid w:val="0068265A"/>
    <w:rsid w:val="00683464"/>
    <w:rsid w:val="00683604"/>
    <w:rsid w:val="00684514"/>
    <w:rsid w:val="00684706"/>
    <w:rsid w:val="006847B6"/>
    <w:rsid w:val="00684959"/>
    <w:rsid w:val="00684EB2"/>
    <w:rsid w:val="006855E9"/>
    <w:rsid w:val="0068589E"/>
    <w:rsid w:val="00685935"/>
    <w:rsid w:val="00685B59"/>
    <w:rsid w:val="0068635A"/>
    <w:rsid w:val="00686C3B"/>
    <w:rsid w:val="0068716B"/>
    <w:rsid w:val="00687753"/>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3C94"/>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1D5"/>
    <w:rsid w:val="006A37B2"/>
    <w:rsid w:val="006A3DC0"/>
    <w:rsid w:val="006A4462"/>
    <w:rsid w:val="006A4F16"/>
    <w:rsid w:val="006A5F9A"/>
    <w:rsid w:val="006A665F"/>
    <w:rsid w:val="006A666F"/>
    <w:rsid w:val="006A6C2E"/>
    <w:rsid w:val="006A6DDD"/>
    <w:rsid w:val="006A7E69"/>
    <w:rsid w:val="006A7FA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CCE"/>
    <w:rsid w:val="00700D41"/>
    <w:rsid w:val="00700F96"/>
    <w:rsid w:val="007010C3"/>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559"/>
    <w:rsid w:val="0071194B"/>
    <w:rsid w:val="00711C26"/>
    <w:rsid w:val="007122E1"/>
    <w:rsid w:val="00712468"/>
    <w:rsid w:val="0071281A"/>
    <w:rsid w:val="0071322B"/>
    <w:rsid w:val="007136AE"/>
    <w:rsid w:val="0071380F"/>
    <w:rsid w:val="00714710"/>
    <w:rsid w:val="00716E76"/>
    <w:rsid w:val="007176A0"/>
    <w:rsid w:val="00721657"/>
    <w:rsid w:val="00721B13"/>
    <w:rsid w:val="00721F81"/>
    <w:rsid w:val="0072302A"/>
    <w:rsid w:val="007235DC"/>
    <w:rsid w:val="00723B5F"/>
    <w:rsid w:val="00723BDD"/>
    <w:rsid w:val="00723C2E"/>
    <w:rsid w:val="00724398"/>
    <w:rsid w:val="007246E9"/>
    <w:rsid w:val="00724B55"/>
    <w:rsid w:val="007264EF"/>
    <w:rsid w:val="00726BB9"/>
    <w:rsid w:val="00726E93"/>
    <w:rsid w:val="00727397"/>
    <w:rsid w:val="00727872"/>
    <w:rsid w:val="00727911"/>
    <w:rsid w:val="00727E7D"/>
    <w:rsid w:val="00730CA7"/>
    <w:rsid w:val="00731135"/>
    <w:rsid w:val="00731615"/>
    <w:rsid w:val="00731C50"/>
    <w:rsid w:val="00731DAB"/>
    <w:rsid w:val="007327AE"/>
    <w:rsid w:val="00732944"/>
    <w:rsid w:val="0073375F"/>
    <w:rsid w:val="00733821"/>
    <w:rsid w:val="00733A60"/>
    <w:rsid w:val="00734A1B"/>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45"/>
    <w:rsid w:val="007604F9"/>
    <w:rsid w:val="0076080A"/>
    <w:rsid w:val="00760B79"/>
    <w:rsid w:val="00760D16"/>
    <w:rsid w:val="00760D29"/>
    <w:rsid w:val="00760E47"/>
    <w:rsid w:val="00760E85"/>
    <w:rsid w:val="00761040"/>
    <w:rsid w:val="00761751"/>
    <w:rsid w:val="007623B7"/>
    <w:rsid w:val="0076331E"/>
    <w:rsid w:val="00763537"/>
    <w:rsid w:val="007635DA"/>
    <w:rsid w:val="00763789"/>
    <w:rsid w:val="00763A94"/>
    <w:rsid w:val="00763B99"/>
    <w:rsid w:val="00763DFB"/>
    <w:rsid w:val="0076499B"/>
    <w:rsid w:val="007649A1"/>
    <w:rsid w:val="00764BDA"/>
    <w:rsid w:val="00764CC8"/>
    <w:rsid w:val="00764EC2"/>
    <w:rsid w:val="00765169"/>
    <w:rsid w:val="00766612"/>
    <w:rsid w:val="0076704B"/>
    <w:rsid w:val="0076779B"/>
    <w:rsid w:val="00770408"/>
    <w:rsid w:val="0077137A"/>
    <w:rsid w:val="00771A19"/>
    <w:rsid w:val="00771C3F"/>
    <w:rsid w:val="00771FE2"/>
    <w:rsid w:val="007736C1"/>
    <w:rsid w:val="00774450"/>
    <w:rsid w:val="00774727"/>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87F0B"/>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CE5"/>
    <w:rsid w:val="007A1F96"/>
    <w:rsid w:val="007A2A6F"/>
    <w:rsid w:val="007A3B00"/>
    <w:rsid w:val="007A4256"/>
    <w:rsid w:val="007A4420"/>
    <w:rsid w:val="007A499A"/>
    <w:rsid w:val="007A49EF"/>
    <w:rsid w:val="007A60BB"/>
    <w:rsid w:val="007A6483"/>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729F"/>
    <w:rsid w:val="007E0518"/>
    <w:rsid w:val="007E079E"/>
    <w:rsid w:val="007E16BB"/>
    <w:rsid w:val="007E189F"/>
    <w:rsid w:val="007E1E3F"/>
    <w:rsid w:val="007E3573"/>
    <w:rsid w:val="007E48D5"/>
    <w:rsid w:val="007E5358"/>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83A"/>
    <w:rsid w:val="00801523"/>
    <w:rsid w:val="00801613"/>
    <w:rsid w:val="0080189A"/>
    <w:rsid w:val="00801932"/>
    <w:rsid w:val="0080249D"/>
    <w:rsid w:val="00802B83"/>
    <w:rsid w:val="008036D9"/>
    <w:rsid w:val="0080374B"/>
    <w:rsid w:val="00803A09"/>
    <w:rsid w:val="0080435D"/>
    <w:rsid w:val="00804E0C"/>
    <w:rsid w:val="00805827"/>
    <w:rsid w:val="00805998"/>
    <w:rsid w:val="008059F2"/>
    <w:rsid w:val="0080608F"/>
    <w:rsid w:val="008060A9"/>
    <w:rsid w:val="008068B5"/>
    <w:rsid w:val="00806D78"/>
    <w:rsid w:val="00806E65"/>
    <w:rsid w:val="0080716C"/>
    <w:rsid w:val="00810760"/>
    <w:rsid w:val="00810ADC"/>
    <w:rsid w:val="00811474"/>
    <w:rsid w:val="00811F27"/>
    <w:rsid w:val="00813856"/>
    <w:rsid w:val="00813C6B"/>
    <w:rsid w:val="008143E9"/>
    <w:rsid w:val="0081548E"/>
    <w:rsid w:val="00815681"/>
    <w:rsid w:val="008156FA"/>
    <w:rsid w:val="00816C6D"/>
    <w:rsid w:val="00816EB5"/>
    <w:rsid w:val="0081700F"/>
    <w:rsid w:val="00817070"/>
    <w:rsid w:val="00817AE5"/>
    <w:rsid w:val="00820368"/>
    <w:rsid w:val="008208C4"/>
    <w:rsid w:val="008210EE"/>
    <w:rsid w:val="00821599"/>
    <w:rsid w:val="00821707"/>
    <w:rsid w:val="00822005"/>
    <w:rsid w:val="00822220"/>
    <w:rsid w:val="00823B30"/>
    <w:rsid w:val="00823CF5"/>
    <w:rsid w:val="00823DCB"/>
    <w:rsid w:val="008240CD"/>
    <w:rsid w:val="00824A7B"/>
    <w:rsid w:val="008261F3"/>
    <w:rsid w:val="00826225"/>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689"/>
    <w:rsid w:val="00842114"/>
    <w:rsid w:val="008423AA"/>
    <w:rsid w:val="00842579"/>
    <w:rsid w:val="008431F2"/>
    <w:rsid w:val="00843312"/>
    <w:rsid w:val="00843D01"/>
    <w:rsid w:val="00843F5D"/>
    <w:rsid w:val="00844902"/>
    <w:rsid w:val="00844C4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32BD"/>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96896"/>
    <w:rsid w:val="008A0DB3"/>
    <w:rsid w:val="008A19A6"/>
    <w:rsid w:val="008A1B15"/>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6D3"/>
    <w:rsid w:val="008A7C15"/>
    <w:rsid w:val="008B128A"/>
    <w:rsid w:val="008B1460"/>
    <w:rsid w:val="008B16F0"/>
    <w:rsid w:val="008B1D42"/>
    <w:rsid w:val="008B213E"/>
    <w:rsid w:val="008B2D25"/>
    <w:rsid w:val="008B392F"/>
    <w:rsid w:val="008B3C15"/>
    <w:rsid w:val="008B3C31"/>
    <w:rsid w:val="008B4E20"/>
    <w:rsid w:val="008B50FB"/>
    <w:rsid w:val="008B5138"/>
    <w:rsid w:val="008B51FA"/>
    <w:rsid w:val="008B5CE2"/>
    <w:rsid w:val="008B728E"/>
    <w:rsid w:val="008B7482"/>
    <w:rsid w:val="008B7818"/>
    <w:rsid w:val="008C02FD"/>
    <w:rsid w:val="008C0BB2"/>
    <w:rsid w:val="008C12D5"/>
    <w:rsid w:val="008C1956"/>
    <w:rsid w:val="008C22C3"/>
    <w:rsid w:val="008C26CB"/>
    <w:rsid w:val="008C27F9"/>
    <w:rsid w:val="008C30D4"/>
    <w:rsid w:val="008C364D"/>
    <w:rsid w:val="008C3805"/>
    <w:rsid w:val="008C47AD"/>
    <w:rsid w:val="008C490E"/>
    <w:rsid w:val="008C5046"/>
    <w:rsid w:val="008C5570"/>
    <w:rsid w:val="008C5D61"/>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218"/>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8D5"/>
    <w:rsid w:val="00907D28"/>
    <w:rsid w:val="009101E9"/>
    <w:rsid w:val="00910ADB"/>
    <w:rsid w:val="00910D2F"/>
    <w:rsid w:val="00910FEE"/>
    <w:rsid w:val="0091120C"/>
    <w:rsid w:val="009114A8"/>
    <w:rsid w:val="00911C83"/>
    <w:rsid w:val="00912A51"/>
    <w:rsid w:val="00912A94"/>
    <w:rsid w:val="00913889"/>
    <w:rsid w:val="0091389F"/>
    <w:rsid w:val="009144FE"/>
    <w:rsid w:val="00914C41"/>
    <w:rsid w:val="00914E1E"/>
    <w:rsid w:val="0091571D"/>
    <w:rsid w:val="009163DE"/>
    <w:rsid w:val="00916BBA"/>
    <w:rsid w:val="009172BB"/>
    <w:rsid w:val="00917807"/>
    <w:rsid w:val="00917B56"/>
    <w:rsid w:val="009203B8"/>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0CD"/>
    <w:rsid w:val="00956711"/>
    <w:rsid w:val="009571BD"/>
    <w:rsid w:val="00957BCE"/>
    <w:rsid w:val="00957FC6"/>
    <w:rsid w:val="00960104"/>
    <w:rsid w:val="00960344"/>
    <w:rsid w:val="00960442"/>
    <w:rsid w:val="0096224B"/>
    <w:rsid w:val="0096224D"/>
    <w:rsid w:val="00962857"/>
    <w:rsid w:val="00963028"/>
    <w:rsid w:val="009647D5"/>
    <w:rsid w:val="009649D0"/>
    <w:rsid w:val="00964A35"/>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4A4"/>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55CD"/>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BE6"/>
    <w:rsid w:val="009B2CDC"/>
    <w:rsid w:val="009B3155"/>
    <w:rsid w:val="009B3214"/>
    <w:rsid w:val="009B5639"/>
    <w:rsid w:val="009B5810"/>
    <w:rsid w:val="009B5AC6"/>
    <w:rsid w:val="009B694D"/>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6EEB"/>
    <w:rsid w:val="009C7D39"/>
    <w:rsid w:val="009C7EDF"/>
    <w:rsid w:val="009D09C7"/>
    <w:rsid w:val="009D1D21"/>
    <w:rsid w:val="009D237F"/>
    <w:rsid w:val="009D2424"/>
    <w:rsid w:val="009D250F"/>
    <w:rsid w:val="009D2632"/>
    <w:rsid w:val="009D456E"/>
    <w:rsid w:val="009D4E0B"/>
    <w:rsid w:val="009D6217"/>
    <w:rsid w:val="009D6BAF"/>
    <w:rsid w:val="009D741C"/>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0503"/>
    <w:rsid w:val="009F1B50"/>
    <w:rsid w:val="009F25BE"/>
    <w:rsid w:val="009F2986"/>
    <w:rsid w:val="009F4164"/>
    <w:rsid w:val="009F4314"/>
    <w:rsid w:val="009F4A40"/>
    <w:rsid w:val="009F4C2C"/>
    <w:rsid w:val="009F50AE"/>
    <w:rsid w:val="009F515E"/>
    <w:rsid w:val="009F56C4"/>
    <w:rsid w:val="009F5903"/>
    <w:rsid w:val="009F5CC2"/>
    <w:rsid w:val="009F5ED9"/>
    <w:rsid w:val="009F6206"/>
    <w:rsid w:val="009F6336"/>
    <w:rsid w:val="009F7BFF"/>
    <w:rsid w:val="00A00471"/>
    <w:rsid w:val="00A0095F"/>
    <w:rsid w:val="00A00F92"/>
    <w:rsid w:val="00A012A0"/>
    <w:rsid w:val="00A013D1"/>
    <w:rsid w:val="00A0176C"/>
    <w:rsid w:val="00A01BC5"/>
    <w:rsid w:val="00A02498"/>
    <w:rsid w:val="00A02B88"/>
    <w:rsid w:val="00A02E50"/>
    <w:rsid w:val="00A03D9E"/>
    <w:rsid w:val="00A04B73"/>
    <w:rsid w:val="00A0565B"/>
    <w:rsid w:val="00A0597C"/>
    <w:rsid w:val="00A05DC7"/>
    <w:rsid w:val="00A07083"/>
    <w:rsid w:val="00A07278"/>
    <w:rsid w:val="00A074A5"/>
    <w:rsid w:val="00A106F9"/>
    <w:rsid w:val="00A11298"/>
    <w:rsid w:val="00A115D5"/>
    <w:rsid w:val="00A11881"/>
    <w:rsid w:val="00A11A39"/>
    <w:rsid w:val="00A126B1"/>
    <w:rsid w:val="00A130E7"/>
    <w:rsid w:val="00A13256"/>
    <w:rsid w:val="00A136AF"/>
    <w:rsid w:val="00A15511"/>
    <w:rsid w:val="00A15E2B"/>
    <w:rsid w:val="00A15F2D"/>
    <w:rsid w:val="00A15FAC"/>
    <w:rsid w:val="00A16454"/>
    <w:rsid w:val="00A170D2"/>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694"/>
    <w:rsid w:val="00A44945"/>
    <w:rsid w:val="00A453A4"/>
    <w:rsid w:val="00A463F7"/>
    <w:rsid w:val="00A4696F"/>
    <w:rsid w:val="00A46B0C"/>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3950"/>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B72"/>
    <w:rsid w:val="00A62E27"/>
    <w:rsid w:val="00A6357E"/>
    <w:rsid w:val="00A64242"/>
    <w:rsid w:val="00A644F8"/>
    <w:rsid w:val="00A6641C"/>
    <w:rsid w:val="00A66497"/>
    <w:rsid w:val="00A66617"/>
    <w:rsid w:val="00A666EB"/>
    <w:rsid w:val="00A67398"/>
    <w:rsid w:val="00A71656"/>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AFE"/>
    <w:rsid w:val="00AA2C55"/>
    <w:rsid w:val="00AA35F2"/>
    <w:rsid w:val="00AA37B4"/>
    <w:rsid w:val="00AA4D17"/>
    <w:rsid w:val="00AA4E0E"/>
    <w:rsid w:val="00AA4E5A"/>
    <w:rsid w:val="00AA6C1B"/>
    <w:rsid w:val="00AA79C0"/>
    <w:rsid w:val="00AB0761"/>
    <w:rsid w:val="00AB0A8F"/>
    <w:rsid w:val="00AB27AF"/>
    <w:rsid w:val="00AB2C35"/>
    <w:rsid w:val="00AB38D1"/>
    <w:rsid w:val="00AB4411"/>
    <w:rsid w:val="00AB49E8"/>
    <w:rsid w:val="00AB4BB7"/>
    <w:rsid w:val="00AB56DD"/>
    <w:rsid w:val="00AB5F7D"/>
    <w:rsid w:val="00AB60C7"/>
    <w:rsid w:val="00AB6693"/>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39AE"/>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686"/>
    <w:rsid w:val="00AF2F8C"/>
    <w:rsid w:val="00AF33EE"/>
    <w:rsid w:val="00AF3629"/>
    <w:rsid w:val="00AF3736"/>
    <w:rsid w:val="00AF4370"/>
    <w:rsid w:val="00AF5677"/>
    <w:rsid w:val="00AF5A6A"/>
    <w:rsid w:val="00AF6397"/>
    <w:rsid w:val="00AF714A"/>
    <w:rsid w:val="00AF75F3"/>
    <w:rsid w:val="00AF7678"/>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5AC"/>
    <w:rsid w:val="00B10A3D"/>
    <w:rsid w:val="00B1263A"/>
    <w:rsid w:val="00B12EA9"/>
    <w:rsid w:val="00B12F34"/>
    <w:rsid w:val="00B13011"/>
    <w:rsid w:val="00B133D9"/>
    <w:rsid w:val="00B13AA5"/>
    <w:rsid w:val="00B13E56"/>
    <w:rsid w:val="00B140C9"/>
    <w:rsid w:val="00B14428"/>
    <w:rsid w:val="00B14A49"/>
    <w:rsid w:val="00B15B53"/>
    <w:rsid w:val="00B15E47"/>
    <w:rsid w:val="00B168C2"/>
    <w:rsid w:val="00B17DBC"/>
    <w:rsid w:val="00B17F46"/>
    <w:rsid w:val="00B20109"/>
    <w:rsid w:val="00B20719"/>
    <w:rsid w:val="00B20800"/>
    <w:rsid w:val="00B21327"/>
    <w:rsid w:val="00B218FF"/>
    <w:rsid w:val="00B23D06"/>
    <w:rsid w:val="00B2401C"/>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0E3"/>
    <w:rsid w:val="00B352DF"/>
    <w:rsid w:val="00B35358"/>
    <w:rsid w:val="00B35811"/>
    <w:rsid w:val="00B35B65"/>
    <w:rsid w:val="00B35C46"/>
    <w:rsid w:val="00B35D2F"/>
    <w:rsid w:val="00B35EBC"/>
    <w:rsid w:val="00B36571"/>
    <w:rsid w:val="00B378E7"/>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02E"/>
    <w:rsid w:val="00B5232A"/>
    <w:rsid w:val="00B52C70"/>
    <w:rsid w:val="00B53698"/>
    <w:rsid w:val="00B5462A"/>
    <w:rsid w:val="00B54990"/>
    <w:rsid w:val="00B54A91"/>
    <w:rsid w:val="00B55183"/>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72A2"/>
    <w:rsid w:val="00B67850"/>
    <w:rsid w:val="00B70C8A"/>
    <w:rsid w:val="00B7120E"/>
    <w:rsid w:val="00B713EA"/>
    <w:rsid w:val="00B713FD"/>
    <w:rsid w:val="00B71D9C"/>
    <w:rsid w:val="00B7279A"/>
    <w:rsid w:val="00B72AA5"/>
    <w:rsid w:val="00B73755"/>
    <w:rsid w:val="00B7386B"/>
    <w:rsid w:val="00B73D59"/>
    <w:rsid w:val="00B73FC9"/>
    <w:rsid w:val="00B74043"/>
    <w:rsid w:val="00B7436F"/>
    <w:rsid w:val="00B746AE"/>
    <w:rsid w:val="00B757EB"/>
    <w:rsid w:val="00B7622A"/>
    <w:rsid w:val="00B76724"/>
    <w:rsid w:val="00B76A55"/>
    <w:rsid w:val="00B775B8"/>
    <w:rsid w:val="00B81A85"/>
    <w:rsid w:val="00B821F2"/>
    <w:rsid w:val="00B835EA"/>
    <w:rsid w:val="00B83797"/>
    <w:rsid w:val="00B83BE9"/>
    <w:rsid w:val="00B83E2E"/>
    <w:rsid w:val="00B840E2"/>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73D"/>
    <w:rsid w:val="00B93DF9"/>
    <w:rsid w:val="00B93F23"/>
    <w:rsid w:val="00B9419B"/>
    <w:rsid w:val="00B943E2"/>
    <w:rsid w:val="00B94F35"/>
    <w:rsid w:val="00B95326"/>
    <w:rsid w:val="00B95F1F"/>
    <w:rsid w:val="00B962DA"/>
    <w:rsid w:val="00B9657E"/>
    <w:rsid w:val="00B970E0"/>
    <w:rsid w:val="00B972FF"/>
    <w:rsid w:val="00B9791C"/>
    <w:rsid w:val="00B97D24"/>
    <w:rsid w:val="00BA1741"/>
    <w:rsid w:val="00BA20F6"/>
    <w:rsid w:val="00BA30EE"/>
    <w:rsid w:val="00BA352E"/>
    <w:rsid w:val="00BA4852"/>
    <w:rsid w:val="00BA4AD0"/>
    <w:rsid w:val="00BA5928"/>
    <w:rsid w:val="00BA5A33"/>
    <w:rsid w:val="00BA6113"/>
    <w:rsid w:val="00BA6F57"/>
    <w:rsid w:val="00BA7593"/>
    <w:rsid w:val="00BB07EB"/>
    <w:rsid w:val="00BB164B"/>
    <w:rsid w:val="00BB1AD6"/>
    <w:rsid w:val="00BB20DA"/>
    <w:rsid w:val="00BB2ECB"/>
    <w:rsid w:val="00BB3092"/>
    <w:rsid w:val="00BB371B"/>
    <w:rsid w:val="00BB3742"/>
    <w:rsid w:val="00BB3920"/>
    <w:rsid w:val="00BB3991"/>
    <w:rsid w:val="00BB3BD6"/>
    <w:rsid w:val="00BB473E"/>
    <w:rsid w:val="00BB5BB4"/>
    <w:rsid w:val="00BB647B"/>
    <w:rsid w:val="00BB70F6"/>
    <w:rsid w:val="00BC1890"/>
    <w:rsid w:val="00BC198A"/>
    <w:rsid w:val="00BC2CE7"/>
    <w:rsid w:val="00BC2D98"/>
    <w:rsid w:val="00BC31DF"/>
    <w:rsid w:val="00BC33E9"/>
    <w:rsid w:val="00BC35F6"/>
    <w:rsid w:val="00BC372B"/>
    <w:rsid w:val="00BC3F4F"/>
    <w:rsid w:val="00BC4273"/>
    <w:rsid w:val="00BC45AF"/>
    <w:rsid w:val="00BC4C90"/>
    <w:rsid w:val="00BC69F5"/>
    <w:rsid w:val="00BD00BD"/>
    <w:rsid w:val="00BD00E3"/>
    <w:rsid w:val="00BD06BD"/>
    <w:rsid w:val="00BD0B7E"/>
    <w:rsid w:val="00BD0C99"/>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4E7A"/>
    <w:rsid w:val="00BF5245"/>
    <w:rsid w:val="00BF5C87"/>
    <w:rsid w:val="00BF65BF"/>
    <w:rsid w:val="00BF69D4"/>
    <w:rsid w:val="00BF7651"/>
    <w:rsid w:val="00BF7E7A"/>
    <w:rsid w:val="00C0002E"/>
    <w:rsid w:val="00C002AB"/>
    <w:rsid w:val="00C0053F"/>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8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36F"/>
    <w:rsid w:val="00C36A25"/>
    <w:rsid w:val="00C36D81"/>
    <w:rsid w:val="00C36FE3"/>
    <w:rsid w:val="00C40D72"/>
    <w:rsid w:val="00C40E29"/>
    <w:rsid w:val="00C40F97"/>
    <w:rsid w:val="00C41527"/>
    <w:rsid w:val="00C41E6C"/>
    <w:rsid w:val="00C424AC"/>
    <w:rsid w:val="00C42651"/>
    <w:rsid w:val="00C42FB8"/>
    <w:rsid w:val="00C431A1"/>
    <w:rsid w:val="00C43C54"/>
    <w:rsid w:val="00C44840"/>
    <w:rsid w:val="00C45049"/>
    <w:rsid w:val="00C45C9F"/>
    <w:rsid w:val="00C46990"/>
    <w:rsid w:val="00C46BA9"/>
    <w:rsid w:val="00C47666"/>
    <w:rsid w:val="00C50E54"/>
    <w:rsid w:val="00C51A8D"/>
    <w:rsid w:val="00C51CF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6C8C"/>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89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9E0"/>
    <w:rsid w:val="00C9484D"/>
    <w:rsid w:val="00C94B5B"/>
    <w:rsid w:val="00C955F8"/>
    <w:rsid w:val="00C95F4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73"/>
    <w:rsid w:val="00CC3E96"/>
    <w:rsid w:val="00CC3F16"/>
    <w:rsid w:val="00CC4651"/>
    <w:rsid w:val="00CC4980"/>
    <w:rsid w:val="00CC4D6A"/>
    <w:rsid w:val="00CC5226"/>
    <w:rsid w:val="00CC53B2"/>
    <w:rsid w:val="00CC5633"/>
    <w:rsid w:val="00CC59C5"/>
    <w:rsid w:val="00CC5ECA"/>
    <w:rsid w:val="00CC6D57"/>
    <w:rsid w:val="00CC76D9"/>
    <w:rsid w:val="00CC795A"/>
    <w:rsid w:val="00CD02B6"/>
    <w:rsid w:val="00CD0ACC"/>
    <w:rsid w:val="00CD101D"/>
    <w:rsid w:val="00CD2146"/>
    <w:rsid w:val="00CD272D"/>
    <w:rsid w:val="00CD30B6"/>
    <w:rsid w:val="00CD34A7"/>
    <w:rsid w:val="00CD42B6"/>
    <w:rsid w:val="00CD42CB"/>
    <w:rsid w:val="00CD4B83"/>
    <w:rsid w:val="00CD4CB9"/>
    <w:rsid w:val="00CD4D59"/>
    <w:rsid w:val="00CD5738"/>
    <w:rsid w:val="00CD5A53"/>
    <w:rsid w:val="00CD6124"/>
    <w:rsid w:val="00CD66EC"/>
    <w:rsid w:val="00CD7980"/>
    <w:rsid w:val="00CD7A2C"/>
    <w:rsid w:val="00CD7DCE"/>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1EC5"/>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ECF"/>
    <w:rsid w:val="00D13F62"/>
    <w:rsid w:val="00D14672"/>
    <w:rsid w:val="00D14B48"/>
    <w:rsid w:val="00D156C7"/>
    <w:rsid w:val="00D16A78"/>
    <w:rsid w:val="00D177E8"/>
    <w:rsid w:val="00D20934"/>
    <w:rsid w:val="00D20CC2"/>
    <w:rsid w:val="00D20D6A"/>
    <w:rsid w:val="00D211F8"/>
    <w:rsid w:val="00D21B4D"/>
    <w:rsid w:val="00D2208F"/>
    <w:rsid w:val="00D2216F"/>
    <w:rsid w:val="00D2260B"/>
    <w:rsid w:val="00D226F8"/>
    <w:rsid w:val="00D2277A"/>
    <w:rsid w:val="00D23584"/>
    <w:rsid w:val="00D236D1"/>
    <w:rsid w:val="00D23706"/>
    <w:rsid w:val="00D239BA"/>
    <w:rsid w:val="00D23D92"/>
    <w:rsid w:val="00D24083"/>
    <w:rsid w:val="00D25161"/>
    <w:rsid w:val="00D25CD4"/>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3096"/>
    <w:rsid w:val="00D43B21"/>
    <w:rsid w:val="00D43FAC"/>
    <w:rsid w:val="00D449B5"/>
    <w:rsid w:val="00D44E32"/>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1B5B"/>
    <w:rsid w:val="00D636FD"/>
    <w:rsid w:val="00D63DFD"/>
    <w:rsid w:val="00D65976"/>
    <w:rsid w:val="00D65AFB"/>
    <w:rsid w:val="00D6615C"/>
    <w:rsid w:val="00D66FEA"/>
    <w:rsid w:val="00D672B9"/>
    <w:rsid w:val="00D67AF4"/>
    <w:rsid w:val="00D724C0"/>
    <w:rsid w:val="00D724D0"/>
    <w:rsid w:val="00D7328D"/>
    <w:rsid w:val="00D73736"/>
    <w:rsid w:val="00D739A1"/>
    <w:rsid w:val="00D73F17"/>
    <w:rsid w:val="00D74FD0"/>
    <w:rsid w:val="00D763D4"/>
    <w:rsid w:val="00D77151"/>
    <w:rsid w:val="00D774E8"/>
    <w:rsid w:val="00D77523"/>
    <w:rsid w:val="00D804E9"/>
    <w:rsid w:val="00D807E1"/>
    <w:rsid w:val="00D8137B"/>
    <w:rsid w:val="00D81A74"/>
    <w:rsid w:val="00D81E24"/>
    <w:rsid w:val="00D82E4F"/>
    <w:rsid w:val="00D8431A"/>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20C"/>
    <w:rsid w:val="00DA0D76"/>
    <w:rsid w:val="00DA0EF3"/>
    <w:rsid w:val="00DA1593"/>
    <w:rsid w:val="00DA2931"/>
    <w:rsid w:val="00DA2C28"/>
    <w:rsid w:val="00DA2C69"/>
    <w:rsid w:val="00DA2D8A"/>
    <w:rsid w:val="00DA3133"/>
    <w:rsid w:val="00DA3AFB"/>
    <w:rsid w:val="00DA3C62"/>
    <w:rsid w:val="00DA3D77"/>
    <w:rsid w:val="00DA3DB6"/>
    <w:rsid w:val="00DA4EA9"/>
    <w:rsid w:val="00DA4F78"/>
    <w:rsid w:val="00DA5125"/>
    <w:rsid w:val="00DA54CE"/>
    <w:rsid w:val="00DA60A3"/>
    <w:rsid w:val="00DA66FB"/>
    <w:rsid w:val="00DA6729"/>
    <w:rsid w:val="00DA71C2"/>
    <w:rsid w:val="00DB00F6"/>
    <w:rsid w:val="00DB103E"/>
    <w:rsid w:val="00DB15BA"/>
    <w:rsid w:val="00DB1D9A"/>
    <w:rsid w:val="00DB34E3"/>
    <w:rsid w:val="00DB461B"/>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C7D9B"/>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086E"/>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085"/>
    <w:rsid w:val="00DF6141"/>
    <w:rsid w:val="00DF6209"/>
    <w:rsid w:val="00DF631D"/>
    <w:rsid w:val="00DF6E5D"/>
    <w:rsid w:val="00DF787D"/>
    <w:rsid w:val="00DF79AE"/>
    <w:rsid w:val="00DF7C39"/>
    <w:rsid w:val="00E00741"/>
    <w:rsid w:val="00E016F1"/>
    <w:rsid w:val="00E01CED"/>
    <w:rsid w:val="00E025A0"/>
    <w:rsid w:val="00E02961"/>
    <w:rsid w:val="00E03306"/>
    <w:rsid w:val="00E0334A"/>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400"/>
    <w:rsid w:val="00E2155A"/>
    <w:rsid w:val="00E21892"/>
    <w:rsid w:val="00E22167"/>
    <w:rsid w:val="00E228FE"/>
    <w:rsid w:val="00E22CAA"/>
    <w:rsid w:val="00E23564"/>
    <w:rsid w:val="00E2378F"/>
    <w:rsid w:val="00E2482B"/>
    <w:rsid w:val="00E25019"/>
    <w:rsid w:val="00E2574A"/>
    <w:rsid w:val="00E25CDF"/>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37A14"/>
    <w:rsid w:val="00E40961"/>
    <w:rsid w:val="00E414E0"/>
    <w:rsid w:val="00E414E2"/>
    <w:rsid w:val="00E41822"/>
    <w:rsid w:val="00E41985"/>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2A87"/>
    <w:rsid w:val="00E730B2"/>
    <w:rsid w:val="00E73440"/>
    <w:rsid w:val="00E739BE"/>
    <w:rsid w:val="00E73CA0"/>
    <w:rsid w:val="00E740A7"/>
    <w:rsid w:val="00E74230"/>
    <w:rsid w:val="00E7441E"/>
    <w:rsid w:val="00E74E76"/>
    <w:rsid w:val="00E76EBB"/>
    <w:rsid w:val="00E77DE3"/>
    <w:rsid w:val="00E80809"/>
    <w:rsid w:val="00E809E0"/>
    <w:rsid w:val="00E81B5D"/>
    <w:rsid w:val="00E8254A"/>
    <w:rsid w:val="00E82593"/>
    <w:rsid w:val="00E835C0"/>
    <w:rsid w:val="00E83909"/>
    <w:rsid w:val="00E83BF8"/>
    <w:rsid w:val="00E8472A"/>
    <w:rsid w:val="00E8486A"/>
    <w:rsid w:val="00E848AA"/>
    <w:rsid w:val="00E854AA"/>
    <w:rsid w:val="00E857F2"/>
    <w:rsid w:val="00E85F50"/>
    <w:rsid w:val="00E86932"/>
    <w:rsid w:val="00E878A3"/>
    <w:rsid w:val="00E87E29"/>
    <w:rsid w:val="00E9154F"/>
    <w:rsid w:val="00E91795"/>
    <w:rsid w:val="00E92460"/>
    <w:rsid w:val="00E9253F"/>
    <w:rsid w:val="00E92B38"/>
    <w:rsid w:val="00E93379"/>
    <w:rsid w:val="00E933A7"/>
    <w:rsid w:val="00E9349D"/>
    <w:rsid w:val="00E93BC5"/>
    <w:rsid w:val="00E948A8"/>
    <w:rsid w:val="00E9523A"/>
    <w:rsid w:val="00E95459"/>
    <w:rsid w:val="00E979A6"/>
    <w:rsid w:val="00E97FF0"/>
    <w:rsid w:val="00EA0118"/>
    <w:rsid w:val="00EA1BEF"/>
    <w:rsid w:val="00EA1C01"/>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382"/>
    <w:rsid w:val="00EB0D81"/>
    <w:rsid w:val="00EB1A94"/>
    <w:rsid w:val="00EB1AF9"/>
    <w:rsid w:val="00EB1DFE"/>
    <w:rsid w:val="00EB25BF"/>
    <w:rsid w:val="00EB274C"/>
    <w:rsid w:val="00EB37F8"/>
    <w:rsid w:val="00EB39FF"/>
    <w:rsid w:val="00EB3AAE"/>
    <w:rsid w:val="00EB4D61"/>
    <w:rsid w:val="00EB4E25"/>
    <w:rsid w:val="00EB4FC5"/>
    <w:rsid w:val="00EB541C"/>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6F7C"/>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120F"/>
    <w:rsid w:val="00EF2415"/>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843"/>
    <w:rsid w:val="00EF7964"/>
    <w:rsid w:val="00EF7F19"/>
    <w:rsid w:val="00EF7F26"/>
    <w:rsid w:val="00F00AFE"/>
    <w:rsid w:val="00F00B1E"/>
    <w:rsid w:val="00F01202"/>
    <w:rsid w:val="00F02861"/>
    <w:rsid w:val="00F03AC7"/>
    <w:rsid w:val="00F0508F"/>
    <w:rsid w:val="00F0575F"/>
    <w:rsid w:val="00F05FBE"/>
    <w:rsid w:val="00F061F9"/>
    <w:rsid w:val="00F07EBF"/>
    <w:rsid w:val="00F1006C"/>
    <w:rsid w:val="00F10EC4"/>
    <w:rsid w:val="00F11160"/>
    <w:rsid w:val="00F111E5"/>
    <w:rsid w:val="00F12187"/>
    <w:rsid w:val="00F12441"/>
    <w:rsid w:val="00F12454"/>
    <w:rsid w:val="00F124AB"/>
    <w:rsid w:val="00F124BE"/>
    <w:rsid w:val="00F1328A"/>
    <w:rsid w:val="00F1350D"/>
    <w:rsid w:val="00F13968"/>
    <w:rsid w:val="00F13C5B"/>
    <w:rsid w:val="00F13D9B"/>
    <w:rsid w:val="00F148A8"/>
    <w:rsid w:val="00F15125"/>
    <w:rsid w:val="00F1521D"/>
    <w:rsid w:val="00F158FB"/>
    <w:rsid w:val="00F15A22"/>
    <w:rsid w:val="00F15A33"/>
    <w:rsid w:val="00F15B90"/>
    <w:rsid w:val="00F167E4"/>
    <w:rsid w:val="00F16DD9"/>
    <w:rsid w:val="00F178A3"/>
    <w:rsid w:val="00F17FBF"/>
    <w:rsid w:val="00F20EA9"/>
    <w:rsid w:val="00F21100"/>
    <w:rsid w:val="00F21D64"/>
    <w:rsid w:val="00F21F6A"/>
    <w:rsid w:val="00F2212C"/>
    <w:rsid w:val="00F2358D"/>
    <w:rsid w:val="00F23E40"/>
    <w:rsid w:val="00F243D6"/>
    <w:rsid w:val="00F24788"/>
    <w:rsid w:val="00F26290"/>
    <w:rsid w:val="00F2694D"/>
    <w:rsid w:val="00F26CF0"/>
    <w:rsid w:val="00F26CF4"/>
    <w:rsid w:val="00F27590"/>
    <w:rsid w:val="00F2768E"/>
    <w:rsid w:val="00F3025F"/>
    <w:rsid w:val="00F30528"/>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20E"/>
    <w:rsid w:val="00F45F0C"/>
    <w:rsid w:val="00F46DE7"/>
    <w:rsid w:val="00F47E32"/>
    <w:rsid w:val="00F47F78"/>
    <w:rsid w:val="00F5070C"/>
    <w:rsid w:val="00F50734"/>
    <w:rsid w:val="00F50C26"/>
    <w:rsid w:val="00F50F28"/>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0D"/>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58F8"/>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5DB5"/>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057"/>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6CD"/>
    <w:rsid w:val="00FC1EEC"/>
    <w:rsid w:val="00FC21BD"/>
    <w:rsid w:val="00FC3288"/>
    <w:rsid w:val="00FC3389"/>
    <w:rsid w:val="00FC338A"/>
    <w:rsid w:val="00FC3419"/>
    <w:rsid w:val="00FC3FA3"/>
    <w:rsid w:val="00FC42A8"/>
    <w:rsid w:val="00FC4343"/>
    <w:rsid w:val="00FC4E04"/>
    <w:rsid w:val="00FC4F96"/>
    <w:rsid w:val="00FC67B9"/>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35A"/>
    <w:rsid w:val="00FD5551"/>
    <w:rsid w:val="00FD5771"/>
    <w:rsid w:val="00FD5FF0"/>
    <w:rsid w:val="00FD64B8"/>
    <w:rsid w:val="00FD6A8A"/>
    <w:rsid w:val="00FD6F61"/>
    <w:rsid w:val="00FD7619"/>
    <w:rsid w:val="00FD7A7A"/>
    <w:rsid w:val="00FD7AD2"/>
    <w:rsid w:val="00FE0905"/>
    <w:rsid w:val="00FE0A0E"/>
    <w:rsid w:val="00FE0B74"/>
    <w:rsid w:val="00FE1200"/>
    <w:rsid w:val="00FE1477"/>
    <w:rsid w:val="00FE1D49"/>
    <w:rsid w:val="00FE1E16"/>
    <w:rsid w:val="00FE2D65"/>
    <w:rsid w:val="00FE38AD"/>
    <w:rsid w:val="00FE3A5F"/>
    <w:rsid w:val="00FE40EA"/>
    <w:rsid w:val="00FE4CD9"/>
    <w:rsid w:val="00FE5536"/>
    <w:rsid w:val="00FE55DE"/>
    <w:rsid w:val="00FE585E"/>
    <w:rsid w:val="00FE5C63"/>
    <w:rsid w:val="00FE7359"/>
    <w:rsid w:val="00FF1241"/>
    <w:rsid w:val="00FF14FA"/>
    <w:rsid w:val="00FF1A40"/>
    <w:rsid w:val="00FF1BB3"/>
    <w:rsid w:val="00FF1DE6"/>
    <w:rsid w:val="00FF20AF"/>
    <w:rsid w:val="00FF216C"/>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宋体"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宋体"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宋体"/>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rsid w:val="00785BEB"/>
    <w:pPr>
      <w:keepNext/>
      <w:keepLines/>
    </w:pPr>
    <w:rPr>
      <w:rFonts w:ascii="Arial" w:eastAsia="宋体"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宋体" w:hAnsi="Arial"/>
      <w:b/>
      <w:bCs/>
      <w:szCs w:val="24"/>
      <w:lang w:val="en-GB"/>
    </w:rPr>
  </w:style>
  <w:style w:type="paragraph" w:customStyle="1" w:styleId="0">
    <w:name w:val="0"/>
    <w:basedOn w:val="Normal"/>
    <w:rsid w:val="00347C74"/>
    <w:pPr>
      <w:snapToGrid w:val="0"/>
      <w:jc w:val="both"/>
    </w:pPr>
    <w:rPr>
      <w:rFonts w:eastAsia="宋体"/>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宋体"/>
      <w:noProof/>
      <w:lang w:val="en-GB"/>
    </w:rPr>
  </w:style>
  <w:style w:type="paragraph" w:customStyle="1" w:styleId="B1">
    <w:name w:val="B1"/>
    <w:basedOn w:val="List"/>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宋体" w:eastAsia="宋体" w:hAnsi="宋体"/>
      <w:sz w:val="24"/>
      <w:szCs w:val="24"/>
      <w:lang w:val="x-none" w:eastAsia="x-none"/>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宋体"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0070C8"/>
    <w:rPr>
      <w:sz w:val="22"/>
    </w:rPr>
  </w:style>
  <w:style w:type="paragraph" w:customStyle="1" w:styleId="3GPPText">
    <w:name w:val="3GPP Text"/>
    <w:basedOn w:val="Normal"/>
    <w:link w:val="3GPPTextChar"/>
    <w:qFormat/>
    <w:rsid w:val="00597471"/>
    <w:pPr>
      <w:overflowPunct w:val="0"/>
      <w:autoSpaceDE w:val="0"/>
      <w:autoSpaceDN w:val="0"/>
      <w:adjustRightInd w:val="0"/>
      <w:spacing w:before="120" w:after="120"/>
      <w:jc w:val="both"/>
      <w:textAlignment w:val="baseline"/>
    </w:pPr>
    <w:rPr>
      <w:rFonts w:eastAsia="宋体"/>
    </w:rPr>
  </w:style>
  <w:style w:type="character" w:customStyle="1" w:styleId="3GPPTextChar">
    <w:name w:val="3GPP Text Char"/>
    <w:link w:val="3GPPText"/>
    <w:rsid w:val="00597471"/>
    <w:rPr>
      <w:lang w:eastAsia="en-US"/>
    </w:rPr>
  </w:style>
  <w:style w:type="character" w:customStyle="1" w:styleId="TAHCar">
    <w:name w:val="TAH Car"/>
    <w:link w:val="TAH"/>
    <w:rsid w:val="0059156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宋体"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宋体"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宋体"/>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rsid w:val="00785BEB"/>
    <w:pPr>
      <w:keepNext/>
      <w:keepLines/>
    </w:pPr>
    <w:rPr>
      <w:rFonts w:ascii="Arial" w:eastAsia="宋体"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宋体" w:hAnsi="Arial"/>
      <w:b/>
      <w:bCs/>
      <w:szCs w:val="24"/>
      <w:lang w:val="en-GB"/>
    </w:rPr>
  </w:style>
  <w:style w:type="paragraph" w:customStyle="1" w:styleId="0">
    <w:name w:val="0"/>
    <w:basedOn w:val="Normal"/>
    <w:rsid w:val="00347C74"/>
    <w:pPr>
      <w:snapToGrid w:val="0"/>
      <w:jc w:val="both"/>
    </w:pPr>
    <w:rPr>
      <w:rFonts w:eastAsia="宋体"/>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宋体"/>
      <w:noProof/>
      <w:lang w:val="en-GB"/>
    </w:rPr>
  </w:style>
  <w:style w:type="paragraph" w:customStyle="1" w:styleId="B1">
    <w:name w:val="B1"/>
    <w:basedOn w:val="List"/>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宋体" w:eastAsia="宋体" w:hAnsi="宋体"/>
      <w:sz w:val="24"/>
      <w:szCs w:val="24"/>
      <w:lang w:val="x-none" w:eastAsia="x-none"/>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宋体"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0070C8"/>
    <w:rPr>
      <w:sz w:val="22"/>
    </w:rPr>
  </w:style>
  <w:style w:type="paragraph" w:customStyle="1" w:styleId="3GPPText">
    <w:name w:val="3GPP Text"/>
    <w:basedOn w:val="Normal"/>
    <w:link w:val="3GPPTextChar"/>
    <w:qFormat/>
    <w:rsid w:val="00597471"/>
    <w:pPr>
      <w:overflowPunct w:val="0"/>
      <w:autoSpaceDE w:val="0"/>
      <w:autoSpaceDN w:val="0"/>
      <w:adjustRightInd w:val="0"/>
      <w:spacing w:before="120" w:after="120"/>
      <w:jc w:val="both"/>
      <w:textAlignment w:val="baseline"/>
    </w:pPr>
    <w:rPr>
      <w:rFonts w:eastAsia="宋体"/>
    </w:rPr>
  </w:style>
  <w:style w:type="character" w:customStyle="1" w:styleId="3GPPTextChar">
    <w:name w:val="3GPP Text Char"/>
    <w:link w:val="3GPPText"/>
    <w:rsid w:val="00597471"/>
    <w:rPr>
      <w:lang w:eastAsia="en-US"/>
    </w:rPr>
  </w:style>
  <w:style w:type="character" w:customStyle="1" w:styleId="TAHCar">
    <w:name w:val="TAH Car"/>
    <w:link w:val="TAH"/>
    <w:rsid w:val="005915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7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0517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5411719">
      <w:bodyDiv w:val="1"/>
      <w:marLeft w:val="0"/>
      <w:marRight w:val="0"/>
      <w:marTop w:val="0"/>
      <w:marBottom w:val="0"/>
      <w:divBdr>
        <w:top w:val="none" w:sz="0" w:space="0" w:color="auto"/>
        <w:left w:val="none" w:sz="0" w:space="0" w:color="auto"/>
        <w:bottom w:val="none" w:sz="0" w:space="0" w:color="auto"/>
        <w:right w:val="none" w:sz="0" w:space="0" w:color="auto"/>
      </w:divBdr>
      <w:divsChild>
        <w:div w:id="16542230">
          <w:marLeft w:val="1166"/>
          <w:marRight w:val="0"/>
          <w:marTop w:val="62"/>
          <w:marBottom w:val="0"/>
          <w:divBdr>
            <w:top w:val="none" w:sz="0" w:space="0" w:color="auto"/>
            <w:left w:val="none" w:sz="0" w:space="0" w:color="auto"/>
            <w:bottom w:val="none" w:sz="0" w:space="0" w:color="auto"/>
            <w:right w:val="none" w:sz="0" w:space="0" w:color="auto"/>
          </w:divBdr>
        </w:div>
        <w:div w:id="105387751">
          <w:marLeft w:val="547"/>
          <w:marRight w:val="0"/>
          <w:marTop w:val="62"/>
          <w:marBottom w:val="0"/>
          <w:divBdr>
            <w:top w:val="none" w:sz="0" w:space="0" w:color="auto"/>
            <w:left w:val="none" w:sz="0" w:space="0" w:color="auto"/>
            <w:bottom w:val="none" w:sz="0" w:space="0" w:color="auto"/>
            <w:right w:val="none" w:sz="0" w:space="0" w:color="auto"/>
          </w:divBdr>
        </w:div>
        <w:div w:id="132211338">
          <w:marLeft w:val="1800"/>
          <w:marRight w:val="0"/>
          <w:marTop w:val="43"/>
          <w:marBottom w:val="0"/>
          <w:divBdr>
            <w:top w:val="none" w:sz="0" w:space="0" w:color="auto"/>
            <w:left w:val="none" w:sz="0" w:space="0" w:color="auto"/>
            <w:bottom w:val="none" w:sz="0" w:space="0" w:color="auto"/>
            <w:right w:val="none" w:sz="0" w:space="0" w:color="auto"/>
          </w:divBdr>
        </w:div>
        <w:div w:id="628822544">
          <w:marLeft w:val="1166"/>
          <w:marRight w:val="0"/>
          <w:marTop w:val="62"/>
          <w:marBottom w:val="0"/>
          <w:divBdr>
            <w:top w:val="none" w:sz="0" w:space="0" w:color="auto"/>
            <w:left w:val="none" w:sz="0" w:space="0" w:color="auto"/>
            <w:bottom w:val="none" w:sz="0" w:space="0" w:color="auto"/>
            <w:right w:val="none" w:sz="0" w:space="0" w:color="auto"/>
          </w:divBdr>
        </w:div>
        <w:div w:id="760224346">
          <w:marLeft w:val="1166"/>
          <w:marRight w:val="0"/>
          <w:marTop w:val="62"/>
          <w:marBottom w:val="0"/>
          <w:divBdr>
            <w:top w:val="none" w:sz="0" w:space="0" w:color="auto"/>
            <w:left w:val="none" w:sz="0" w:space="0" w:color="auto"/>
            <w:bottom w:val="none" w:sz="0" w:space="0" w:color="auto"/>
            <w:right w:val="none" w:sz="0" w:space="0" w:color="auto"/>
          </w:divBdr>
        </w:div>
        <w:div w:id="1248423006">
          <w:marLeft w:val="1166"/>
          <w:marRight w:val="0"/>
          <w:marTop w:val="62"/>
          <w:marBottom w:val="0"/>
          <w:divBdr>
            <w:top w:val="none" w:sz="0" w:space="0" w:color="auto"/>
            <w:left w:val="none" w:sz="0" w:space="0" w:color="auto"/>
            <w:bottom w:val="none" w:sz="0" w:space="0" w:color="auto"/>
            <w:right w:val="none" w:sz="0" w:space="0" w:color="auto"/>
          </w:divBdr>
        </w:div>
        <w:div w:id="1290041738">
          <w:marLeft w:val="547"/>
          <w:marRight w:val="0"/>
          <w:marTop w:val="62"/>
          <w:marBottom w:val="0"/>
          <w:divBdr>
            <w:top w:val="none" w:sz="0" w:space="0" w:color="auto"/>
            <w:left w:val="none" w:sz="0" w:space="0" w:color="auto"/>
            <w:bottom w:val="none" w:sz="0" w:space="0" w:color="auto"/>
            <w:right w:val="none" w:sz="0" w:space="0" w:color="auto"/>
          </w:divBdr>
        </w:div>
        <w:div w:id="1575623443">
          <w:marLeft w:val="1166"/>
          <w:marRight w:val="0"/>
          <w:marTop w:val="62"/>
          <w:marBottom w:val="0"/>
          <w:divBdr>
            <w:top w:val="none" w:sz="0" w:space="0" w:color="auto"/>
            <w:left w:val="none" w:sz="0" w:space="0" w:color="auto"/>
            <w:bottom w:val="none" w:sz="0" w:space="0" w:color="auto"/>
            <w:right w:val="none" w:sz="0" w:space="0" w:color="auto"/>
          </w:divBdr>
        </w:div>
        <w:div w:id="1988168863">
          <w:marLeft w:val="1166"/>
          <w:marRight w:val="0"/>
          <w:marTop w:val="62"/>
          <w:marBottom w:val="0"/>
          <w:divBdr>
            <w:top w:val="none" w:sz="0" w:space="0" w:color="auto"/>
            <w:left w:val="none" w:sz="0" w:space="0" w:color="auto"/>
            <w:bottom w:val="none" w:sz="0" w:space="0" w:color="auto"/>
            <w:right w:val="none" w:sz="0" w:space="0" w:color="auto"/>
          </w:divBdr>
        </w:div>
        <w:div w:id="2131242086">
          <w:marLeft w:val="1166"/>
          <w:marRight w:val="0"/>
          <w:marTop w:val="62"/>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E:\1%20Meetings\RAN1\docs\R1-190xxxx.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1D62C-10EF-48C3-B151-81F9E96C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1792</Words>
  <Characters>10221</Characters>
  <Application>Microsoft Office Word</Application>
  <DocSecurity>0</DocSecurity>
  <PresentationFormat/>
  <Lines>85</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dcterms:created xsi:type="dcterms:W3CDTF">2020-05-12T20:25:00Z</dcterms:created>
  <dcterms:modified xsi:type="dcterms:W3CDTF">2020-05-15T00:46:00Z</dcterms:modified>
</cp:coreProperties>
</file>